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92A2B" w14:textId="77777777" w:rsidR="006F7C8B" w:rsidRPr="00DC46F4" w:rsidRDefault="00664FAF" w:rsidP="006F7C8B">
      <w:pPr>
        <w:rPr>
          <w:rFonts w:ascii="Times New Roman" w:hAnsi="Times New Roman"/>
          <w:b/>
          <w:sz w:val="28"/>
          <w:szCs w:val="28"/>
        </w:rPr>
      </w:pPr>
      <w:r>
        <w:rPr>
          <w:b/>
          <w:noProof/>
          <w:sz w:val="28"/>
          <w:szCs w:val="28"/>
        </w:rPr>
        <w:object w:dxaOrig="1440" w:dyaOrig="1440" w14:anchorId="7A0D6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pt;margin-top:-18pt;width:63.05pt;height:79.2pt;z-index:-251658752;visibility:visible;mso-wrap-edited:f" wrapcoords="-240 0 -240 21398 21600 21398 21600 0 -240 0">
            <v:imagedata r:id="rId5" o:title=""/>
            <w10:wrap type="through"/>
          </v:shape>
          <o:OLEObject Type="Embed" ProgID="Word.Picture.8" ShapeID="_x0000_s1026" DrawAspect="Content" ObjectID="_1802598951" r:id="rId6"/>
        </w:object>
      </w:r>
      <w:r w:rsidR="006F7C8B">
        <w:rPr>
          <w:b/>
          <w:sz w:val="28"/>
          <w:szCs w:val="28"/>
        </w:rPr>
        <w:t xml:space="preserve">                               </w:t>
      </w:r>
      <w:r w:rsidR="006F7C8B" w:rsidRPr="00DC46F4">
        <w:rPr>
          <w:rFonts w:ascii="Times New Roman" w:hAnsi="Times New Roman"/>
          <w:b/>
          <w:sz w:val="28"/>
          <w:szCs w:val="28"/>
        </w:rPr>
        <w:t>Comune di Porto Azzurro</w:t>
      </w:r>
    </w:p>
    <w:p w14:paraId="45037A34" w14:textId="77777777" w:rsidR="006F7C8B" w:rsidRPr="00DC46F4" w:rsidRDefault="006F7C8B" w:rsidP="006F7C8B">
      <w:pPr>
        <w:tabs>
          <w:tab w:val="left" w:pos="1095"/>
        </w:tabs>
        <w:rPr>
          <w:rFonts w:ascii="Times New Roman" w:hAnsi="Times New Roman"/>
          <w:sz w:val="24"/>
          <w:szCs w:val="24"/>
        </w:rPr>
      </w:pPr>
      <w:r w:rsidRPr="00DC46F4">
        <w:rPr>
          <w:rFonts w:ascii="Times New Roman" w:hAnsi="Times New Roman"/>
        </w:rPr>
        <w:t xml:space="preserve">                                           </w:t>
      </w:r>
      <w:r>
        <w:rPr>
          <w:rFonts w:ascii="Times New Roman" w:hAnsi="Times New Roman"/>
        </w:rPr>
        <w:t xml:space="preserve"> </w:t>
      </w:r>
      <w:r w:rsidR="00FF31E6">
        <w:rPr>
          <w:rFonts w:ascii="Times New Roman" w:hAnsi="Times New Roman"/>
        </w:rPr>
        <w:t xml:space="preserve">            </w:t>
      </w:r>
      <w:r w:rsidRPr="00DC46F4">
        <w:rPr>
          <w:rFonts w:ascii="Times New Roman" w:hAnsi="Times New Roman"/>
        </w:rPr>
        <w:t>Provincia di Livorno</w:t>
      </w:r>
    </w:p>
    <w:p w14:paraId="3173FAC7" w14:textId="77777777" w:rsidR="006F7C8B" w:rsidRPr="00DC46F4" w:rsidRDefault="006F7C8B" w:rsidP="006F7C8B">
      <w:pPr>
        <w:tabs>
          <w:tab w:val="left" w:pos="1095"/>
        </w:tabs>
        <w:rPr>
          <w:rFonts w:ascii="Times New Roman" w:hAnsi="Times New Roman"/>
          <w:b/>
        </w:rPr>
      </w:pPr>
      <w:r w:rsidRPr="00DC46F4">
        <w:rPr>
          <w:rFonts w:ascii="Times New Roman" w:hAnsi="Times New Roman"/>
          <w:b/>
        </w:rPr>
        <w:t xml:space="preserve">             </w:t>
      </w:r>
      <w:r>
        <w:rPr>
          <w:rFonts w:ascii="Times New Roman" w:hAnsi="Times New Roman"/>
          <w:b/>
        </w:rPr>
        <w:t xml:space="preserve">              </w:t>
      </w:r>
      <w:r w:rsidRPr="00DC46F4">
        <w:rPr>
          <w:rFonts w:ascii="Times New Roman" w:hAnsi="Times New Roman"/>
          <w:b/>
        </w:rPr>
        <w:t xml:space="preserve"> </w:t>
      </w:r>
      <w:r>
        <w:rPr>
          <w:rFonts w:ascii="Times New Roman" w:hAnsi="Times New Roman"/>
          <w:b/>
        </w:rPr>
        <w:t xml:space="preserve">  </w:t>
      </w:r>
      <w:r w:rsidR="00FF31E6">
        <w:rPr>
          <w:rFonts w:ascii="Times New Roman" w:hAnsi="Times New Roman"/>
          <w:b/>
        </w:rPr>
        <w:t xml:space="preserve">            </w:t>
      </w:r>
      <w:r w:rsidRPr="00DC46F4">
        <w:rPr>
          <w:rFonts w:ascii="Times New Roman" w:hAnsi="Times New Roman"/>
          <w:b/>
        </w:rPr>
        <w:t xml:space="preserve">Area Edilizia </w:t>
      </w:r>
      <w:proofErr w:type="gramStart"/>
      <w:r w:rsidRPr="00DC46F4">
        <w:rPr>
          <w:rFonts w:ascii="Times New Roman" w:hAnsi="Times New Roman"/>
          <w:b/>
        </w:rPr>
        <w:t>Privata</w:t>
      </w:r>
      <w:r>
        <w:rPr>
          <w:rFonts w:ascii="Times New Roman" w:hAnsi="Times New Roman"/>
          <w:b/>
        </w:rPr>
        <w:t>,  Urbanistica</w:t>
      </w:r>
      <w:proofErr w:type="gramEnd"/>
      <w:r>
        <w:rPr>
          <w:rFonts w:ascii="Times New Roman" w:hAnsi="Times New Roman"/>
          <w:b/>
        </w:rPr>
        <w:t xml:space="preserve"> </w:t>
      </w:r>
    </w:p>
    <w:p w14:paraId="49686E9F" w14:textId="77777777" w:rsidR="006F7C8B" w:rsidRPr="00DC46F4" w:rsidRDefault="006F7C8B" w:rsidP="006F7C8B">
      <w:pPr>
        <w:rPr>
          <w:rFonts w:ascii="Times New Roman" w:hAnsi="Times New Roman"/>
          <w:sz w:val="16"/>
        </w:rPr>
      </w:pPr>
      <w:r w:rsidRPr="00DC46F4">
        <w:rPr>
          <w:rFonts w:ascii="Times New Roman" w:hAnsi="Times New Roman"/>
          <w:sz w:val="16"/>
        </w:rPr>
        <w:t xml:space="preserve">                                   </w:t>
      </w:r>
      <w:r w:rsidR="00FF31E6">
        <w:rPr>
          <w:rFonts w:ascii="Times New Roman" w:hAnsi="Times New Roman"/>
          <w:sz w:val="16"/>
        </w:rPr>
        <w:t xml:space="preserve">                     </w:t>
      </w:r>
      <w:r>
        <w:rPr>
          <w:rFonts w:ascii="Times New Roman" w:hAnsi="Times New Roman"/>
          <w:sz w:val="16"/>
        </w:rPr>
        <w:t xml:space="preserve">  </w:t>
      </w:r>
      <w:r w:rsidRPr="00DC46F4">
        <w:rPr>
          <w:rFonts w:ascii="Times New Roman" w:hAnsi="Times New Roman"/>
          <w:sz w:val="16"/>
        </w:rPr>
        <w:t xml:space="preserve">  Banchina IV </w:t>
      </w:r>
      <w:proofErr w:type="gramStart"/>
      <w:r w:rsidRPr="00DC46F4">
        <w:rPr>
          <w:rFonts w:ascii="Times New Roman" w:hAnsi="Times New Roman"/>
          <w:sz w:val="16"/>
        </w:rPr>
        <w:t>Novembre  57036</w:t>
      </w:r>
      <w:proofErr w:type="gramEnd"/>
      <w:r w:rsidRPr="00DC46F4">
        <w:rPr>
          <w:rFonts w:ascii="Times New Roman" w:hAnsi="Times New Roman"/>
          <w:sz w:val="16"/>
        </w:rPr>
        <w:t xml:space="preserve"> Porto Azzurro (LI)</w:t>
      </w:r>
    </w:p>
    <w:p w14:paraId="4668AACB" w14:textId="77777777" w:rsidR="006F7C8B" w:rsidRDefault="006F7C8B" w:rsidP="006F7C8B">
      <w:pPr>
        <w:jc w:val="center"/>
        <w:rPr>
          <w:sz w:val="16"/>
        </w:rPr>
      </w:pPr>
    </w:p>
    <w:p w14:paraId="386D1034" w14:textId="77777777" w:rsidR="006F7C8B" w:rsidRDefault="006F7C8B">
      <w:pPr>
        <w:pStyle w:val="Titolo11"/>
        <w:spacing w:before="75"/>
        <w:ind w:right="121"/>
        <w:jc w:val="left"/>
      </w:pPr>
    </w:p>
    <w:p w14:paraId="4B13684B" w14:textId="277ADB81" w:rsidR="0061114C" w:rsidRPr="006F7C8B" w:rsidRDefault="00236559" w:rsidP="006F7C8B">
      <w:pPr>
        <w:pStyle w:val="Titolo11"/>
        <w:spacing w:before="75"/>
        <w:ind w:right="121"/>
        <w:jc w:val="center"/>
        <w:rPr>
          <w:rFonts w:ascii="Times New Roman" w:hAnsi="Times New Roman" w:cs="Times New Roman"/>
          <w:sz w:val="24"/>
          <w:szCs w:val="24"/>
        </w:rPr>
      </w:pPr>
      <w:r w:rsidRPr="006F7C8B">
        <w:rPr>
          <w:rFonts w:ascii="Times New Roman" w:hAnsi="Times New Roman" w:cs="Times New Roman"/>
          <w:sz w:val="24"/>
          <w:szCs w:val="24"/>
        </w:rPr>
        <w:t xml:space="preserve">BANDO PUBBLICO PER LA CONCESSIONE DEI CONTRIBUTI REGIONALI PER L’ELIMINAZIONE DELLE BARRIERE ARCHITETTONICHE NEGLI EDIFICI PRIVATI - ANNO </w:t>
      </w:r>
      <w:r w:rsidR="008C07EF">
        <w:rPr>
          <w:rFonts w:ascii="Times New Roman" w:hAnsi="Times New Roman" w:cs="Times New Roman"/>
          <w:sz w:val="24"/>
          <w:szCs w:val="24"/>
        </w:rPr>
        <w:t>202</w:t>
      </w:r>
      <w:r w:rsidR="00664FAF">
        <w:rPr>
          <w:rFonts w:ascii="Times New Roman" w:hAnsi="Times New Roman" w:cs="Times New Roman"/>
          <w:sz w:val="24"/>
          <w:szCs w:val="24"/>
        </w:rPr>
        <w:t>5</w:t>
      </w:r>
    </w:p>
    <w:p w14:paraId="4294D113" w14:textId="77777777" w:rsidR="0061114C" w:rsidRPr="006F7C8B" w:rsidRDefault="006F7C8B" w:rsidP="006F7C8B">
      <w:pPr>
        <w:spacing w:before="207"/>
        <w:rPr>
          <w:rFonts w:ascii="Times New Roman" w:hAnsi="Times New Roman" w:cs="Times New Roman"/>
          <w:b/>
        </w:rPr>
      </w:pPr>
      <w:r>
        <w:rPr>
          <w:rFonts w:ascii="Times New Roman" w:hAnsi="Times New Roman" w:cs="Times New Roman"/>
          <w:b/>
          <w:sz w:val="24"/>
          <w:szCs w:val="24"/>
        </w:rPr>
        <w:t xml:space="preserve">  </w:t>
      </w:r>
      <w:r w:rsidR="00236559" w:rsidRPr="006F7C8B">
        <w:rPr>
          <w:rFonts w:ascii="Times New Roman" w:hAnsi="Times New Roman" w:cs="Times New Roman"/>
          <w:b/>
        </w:rPr>
        <w:t>Richiamate:</w:t>
      </w:r>
    </w:p>
    <w:p w14:paraId="622598D9" w14:textId="77777777" w:rsidR="0061114C" w:rsidRPr="006F7C8B" w:rsidRDefault="0061114C">
      <w:pPr>
        <w:pStyle w:val="Corpotesto"/>
        <w:spacing w:before="7"/>
        <w:ind w:left="0"/>
        <w:jc w:val="left"/>
        <w:rPr>
          <w:rFonts w:ascii="Times New Roman" w:hAnsi="Times New Roman" w:cs="Times New Roman"/>
          <w:b/>
        </w:rPr>
      </w:pPr>
    </w:p>
    <w:p w14:paraId="57659998" w14:textId="77777777" w:rsidR="0061114C" w:rsidRPr="006F7C8B" w:rsidRDefault="00236559">
      <w:pPr>
        <w:pStyle w:val="Corpotesto"/>
        <w:ind w:right="117"/>
        <w:rPr>
          <w:rFonts w:ascii="Times New Roman" w:hAnsi="Times New Roman" w:cs="Times New Roman"/>
        </w:rPr>
      </w:pPr>
      <w:r w:rsidRPr="006F7C8B">
        <w:rPr>
          <w:rFonts w:ascii="Times New Roman" w:hAnsi="Times New Roman" w:cs="Times New Roman"/>
        </w:rPr>
        <w:t>La Legge 9 Gennaio 1989 n. 13 “Disposizioni per favorire il superamento e l’eliminazione delle barriere architettoniche negli edifici privati”;</w:t>
      </w:r>
    </w:p>
    <w:p w14:paraId="6FC2311C" w14:textId="77777777" w:rsidR="0061114C" w:rsidRPr="006F7C8B" w:rsidRDefault="00236559">
      <w:pPr>
        <w:pStyle w:val="Corpotesto"/>
        <w:spacing w:before="113"/>
        <w:ind w:right="114"/>
        <w:rPr>
          <w:rFonts w:ascii="Times New Roman" w:hAnsi="Times New Roman" w:cs="Times New Roman"/>
        </w:rPr>
      </w:pPr>
      <w:r w:rsidRPr="006F7C8B">
        <w:rPr>
          <w:rFonts w:ascii="Times New Roman" w:hAnsi="Times New Roman" w:cs="Times New Roman"/>
        </w:rPr>
        <w:t xml:space="preserve">La Legge Regione Toscana 9 Settembre 1991 n. 47 “Norme sull’eliminazione della barriere architettoniche” e </w:t>
      </w:r>
      <w:proofErr w:type="spellStart"/>
      <w:proofErr w:type="gramStart"/>
      <w:r w:rsidRPr="006F7C8B">
        <w:rPr>
          <w:rFonts w:ascii="Times New Roman" w:hAnsi="Times New Roman" w:cs="Times New Roman"/>
        </w:rPr>
        <w:t>ss.mm.ii</w:t>
      </w:r>
      <w:proofErr w:type="spellEnd"/>
      <w:proofErr w:type="gramEnd"/>
      <w:r w:rsidRPr="006F7C8B">
        <w:rPr>
          <w:rFonts w:ascii="Times New Roman" w:hAnsi="Times New Roman" w:cs="Times New Roman"/>
        </w:rPr>
        <w:t xml:space="preserve"> che individua gli ambiti di competenza dei Comuni per la realizzazione di interventi direttamente finalizzati al superamento e all’eliminazione delle barriere architettoniche nelle civili abitazioni dove sono residenti persone disabili;</w:t>
      </w:r>
    </w:p>
    <w:p w14:paraId="07E2F7A9" w14:textId="77777777" w:rsidR="0061114C" w:rsidRPr="006F7C8B" w:rsidRDefault="00236559">
      <w:pPr>
        <w:pStyle w:val="Corpotesto"/>
        <w:spacing w:before="110"/>
        <w:ind w:right="113"/>
        <w:rPr>
          <w:rFonts w:ascii="Times New Roman" w:hAnsi="Times New Roman" w:cs="Times New Roman"/>
        </w:rPr>
      </w:pPr>
      <w:r w:rsidRPr="006F7C8B">
        <w:rPr>
          <w:rFonts w:ascii="Times New Roman" w:hAnsi="Times New Roman" w:cs="Times New Roman"/>
        </w:rPr>
        <w:t>Il Regolamento Regionale n. 11/R del 3 Gennaio 2005 “Regolamento di attuazione dell’art. 5 quater della Legge regionale 47/1991” che disciplina le modalità e i requisiti per la presentazione delle domande di contributo.</w:t>
      </w:r>
    </w:p>
    <w:p w14:paraId="2943C4DE" w14:textId="77777777" w:rsidR="0061114C" w:rsidRPr="006F7C8B" w:rsidRDefault="0061114C">
      <w:pPr>
        <w:pStyle w:val="Corpotesto"/>
        <w:spacing w:before="8"/>
        <w:ind w:left="0"/>
        <w:jc w:val="left"/>
        <w:rPr>
          <w:rFonts w:ascii="Times New Roman" w:hAnsi="Times New Roman" w:cs="Times New Roman"/>
        </w:rPr>
      </w:pPr>
    </w:p>
    <w:p w14:paraId="27E45483" w14:textId="77777777" w:rsidR="0061114C" w:rsidRPr="006F7C8B" w:rsidRDefault="00236559">
      <w:pPr>
        <w:pStyle w:val="Titolo11"/>
        <w:rPr>
          <w:rFonts w:ascii="Times New Roman" w:hAnsi="Times New Roman" w:cs="Times New Roman"/>
        </w:rPr>
      </w:pPr>
      <w:r w:rsidRPr="006F7C8B">
        <w:rPr>
          <w:rFonts w:ascii="Times New Roman" w:hAnsi="Times New Roman" w:cs="Times New Roman"/>
        </w:rPr>
        <w:t>Tutto ciò premesso,</w:t>
      </w:r>
    </w:p>
    <w:p w14:paraId="7D8AF396" w14:textId="77777777" w:rsidR="0061114C" w:rsidRPr="006F7C8B" w:rsidRDefault="0061114C">
      <w:pPr>
        <w:pStyle w:val="Corpotesto"/>
        <w:spacing w:before="8"/>
        <w:ind w:left="0"/>
        <w:jc w:val="left"/>
        <w:rPr>
          <w:rFonts w:ascii="Times New Roman" w:hAnsi="Times New Roman" w:cs="Times New Roman"/>
          <w:b/>
        </w:rPr>
      </w:pPr>
    </w:p>
    <w:p w14:paraId="56AFC511" w14:textId="77777777" w:rsidR="0061114C" w:rsidRPr="006F7C8B" w:rsidRDefault="00236559">
      <w:pPr>
        <w:pStyle w:val="Corpotesto"/>
        <w:spacing w:before="1"/>
        <w:jc w:val="left"/>
        <w:rPr>
          <w:rFonts w:ascii="Times New Roman" w:hAnsi="Times New Roman" w:cs="Times New Roman"/>
        </w:rPr>
      </w:pPr>
      <w:r w:rsidRPr="006F7C8B">
        <w:rPr>
          <w:rFonts w:ascii="Times New Roman" w:hAnsi="Times New Roman" w:cs="Times New Roman"/>
        </w:rPr>
        <w:t>ART.1 - REQUISITI PER L’AMMISSIONE</w:t>
      </w:r>
    </w:p>
    <w:p w14:paraId="3027F584" w14:textId="77777777" w:rsidR="0061114C" w:rsidRPr="006F7C8B" w:rsidRDefault="00236559">
      <w:pPr>
        <w:pStyle w:val="Corpotesto"/>
        <w:spacing w:before="170"/>
        <w:rPr>
          <w:rFonts w:ascii="Times New Roman" w:hAnsi="Times New Roman" w:cs="Times New Roman"/>
        </w:rPr>
      </w:pPr>
      <w:r w:rsidRPr="006F7C8B">
        <w:rPr>
          <w:rFonts w:ascii="Times New Roman" w:hAnsi="Times New Roman" w:cs="Times New Roman"/>
        </w:rPr>
        <w:t>Possono presentare domanda per i contributi all’oggetto del presente bando:</w:t>
      </w:r>
    </w:p>
    <w:p w14:paraId="0802A8B7" w14:textId="77777777" w:rsidR="0061114C" w:rsidRPr="006F7C8B" w:rsidRDefault="00236559">
      <w:pPr>
        <w:pStyle w:val="Paragrafoelenco"/>
        <w:numPr>
          <w:ilvl w:val="0"/>
          <w:numId w:val="3"/>
        </w:numPr>
        <w:tabs>
          <w:tab w:val="left" w:pos="456"/>
        </w:tabs>
        <w:spacing w:before="58" w:line="235" w:lineRule="auto"/>
        <w:ind w:left="455" w:right="117"/>
        <w:rPr>
          <w:rFonts w:ascii="Times New Roman" w:hAnsi="Times New Roman" w:cs="Times New Roman"/>
        </w:rPr>
      </w:pPr>
      <w:r w:rsidRPr="006F7C8B">
        <w:rPr>
          <w:rFonts w:ascii="Times New Roman" w:hAnsi="Times New Roman" w:cs="Times New Roman"/>
        </w:rPr>
        <w:t>persone disabili con menomazioni o limitazioni permanenti di carattere fisico o di carattere sensoriale o di carattere cognitivo che abbiano residenza anagrafica negli edifici interessati dall’intervento;</w:t>
      </w:r>
    </w:p>
    <w:p w14:paraId="690F2D33" w14:textId="77777777" w:rsidR="0061114C" w:rsidRPr="006F7C8B" w:rsidRDefault="00236559">
      <w:pPr>
        <w:pStyle w:val="Paragrafoelenco"/>
        <w:numPr>
          <w:ilvl w:val="0"/>
          <w:numId w:val="3"/>
        </w:numPr>
        <w:tabs>
          <w:tab w:val="left" w:pos="456"/>
        </w:tabs>
        <w:spacing w:before="58" w:line="235" w:lineRule="auto"/>
        <w:ind w:left="455" w:right="114"/>
        <w:rPr>
          <w:rFonts w:ascii="Times New Roman" w:hAnsi="Times New Roman" w:cs="Times New Roman"/>
        </w:rPr>
      </w:pPr>
      <w:r w:rsidRPr="006F7C8B">
        <w:rPr>
          <w:rFonts w:ascii="Times New Roman" w:hAnsi="Times New Roman" w:cs="Times New Roman"/>
        </w:rPr>
        <w:t>persone disabili con menomazioni o limitazioni permanenti di carattere fisico o sensoriale o cognitivo che assumano la residenza negli edifici interessati entro tre mesi dal momento della comunicazione del comune dell’ammissione al contributo quale</w:t>
      </w:r>
      <w:r w:rsidRPr="006F7C8B">
        <w:rPr>
          <w:rFonts w:ascii="Times New Roman" w:hAnsi="Times New Roman" w:cs="Times New Roman"/>
          <w:spacing w:val="-15"/>
        </w:rPr>
        <w:t xml:space="preserve"> </w:t>
      </w:r>
      <w:r w:rsidRPr="006F7C8B">
        <w:rPr>
          <w:rFonts w:ascii="Times New Roman" w:hAnsi="Times New Roman" w:cs="Times New Roman"/>
        </w:rPr>
        <w:t>beneficiario;</w:t>
      </w:r>
    </w:p>
    <w:p w14:paraId="0645EAA0" w14:textId="77777777" w:rsidR="0061114C" w:rsidRPr="006F7C8B" w:rsidRDefault="00236559">
      <w:pPr>
        <w:pStyle w:val="Paragrafoelenco"/>
        <w:numPr>
          <w:ilvl w:val="0"/>
          <w:numId w:val="3"/>
        </w:numPr>
        <w:tabs>
          <w:tab w:val="left" w:pos="456"/>
        </w:tabs>
        <w:spacing w:line="230" w:lineRule="auto"/>
        <w:ind w:left="455" w:right="123"/>
        <w:rPr>
          <w:rFonts w:ascii="Times New Roman" w:hAnsi="Times New Roman" w:cs="Times New Roman"/>
        </w:rPr>
      </w:pPr>
      <w:r w:rsidRPr="006F7C8B">
        <w:rPr>
          <w:rFonts w:ascii="Times New Roman" w:hAnsi="Times New Roman" w:cs="Times New Roman"/>
        </w:rPr>
        <w:t>i soggetti che esercitano la tutela, la potestà ovvero l’amministrazione di sostegno dei soggetti indicati ai punti</w:t>
      </w:r>
      <w:r w:rsidRPr="006F7C8B">
        <w:rPr>
          <w:rFonts w:ascii="Times New Roman" w:hAnsi="Times New Roman" w:cs="Times New Roman"/>
          <w:spacing w:val="-3"/>
        </w:rPr>
        <w:t xml:space="preserve"> </w:t>
      </w:r>
      <w:r w:rsidRPr="006F7C8B">
        <w:rPr>
          <w:rFonts w:ascii="Times New Roman" w:hAnsi="Times New Roman" w:cs="Times New Roman"/>
        </w:rPr>
        <w:t>precedenti.</w:t>
      </w:r>
    </w:p>
    <w:p w14:paraId="4346C195" w14:textId="77777777" w:rsidR="0061114C" w:rsidRPr="006F7C8B" w:rsidRDefault="0061114C">
      <w:pPr>
        <w:pStyle w:val="Corpotesto"/>
        <w:spacing w:before="10"/>
        <w:ind w:left="0"/>
        <w:jc w:val="left"/>
        <w:rPr>
          <w:rFonts w:ascii="Times New Roman" w:hAnsi="Times New Roman" w:cs="Times New Roman"/>
        </w:rPr>
      </w:pPr>
    </w:p>
    <w:p w14:paraId="0C7D5995" w14:textId="77777777" w:rsidR="0061114C" w:rsidRPr="006F7C8B" w:rsidRDefault="00236559">
      <w:pPr>
        <w:pStyle w:val="Corpotesto"/>
        <w:jc w:val="left"/>
        <w:rPr>
          <w:rFonts w:ascii="Times New Roman" w:hAnsi="Times New Roman" w:cs="Times New Roman"/>
        </w:rPr>
      </w:pPr>
      <w:r w:rsidRPr="006F7C8B">
        <w:rPr>
          <w:rFonts w:ascii="Times New Roman" w:hAnsi="Times New Roman" w:cs="Times New Roman"/>
        </w:rPr>
        <w:t>ART.2 - INTERVENTI AMMESSI AL CONTRIBUTO</w:t>
      </w:r>
    </w:p>
    <w:p w14:paraId="3FE2648C" w14:textId="77777777" w:rsidR="0061114C" w:rsidRPr="006F7C8B" w:rsidRDefault="00236559">
      <w:pPr>
        <w:pStyle w:val="Corpotesto"/>
        <w:spacing w:before="171" w:line="292" w:lineRule="auto"/>
        <w:ind w:right="398"/>
        <w:rPr>
          <w:rFonts w:ascii="Times New Roman" w:hAnsi="Times New Roman" w:cs="Times New Roman"/>
        </w:rPr>
      </w:pPr>
      <w:r w:rsidRPr="006F7C8B">
        <w:rPr>
          <w:rFonts w:ascii="Times New Roman" w:hAnsi="Times New Roman" w:cs="Times New Roman"/>
        </w:rPr>
        <w:t>Sono ammessi ai contributi gli interventi diretti</w:t>
      </w:r>
      <w:r w:rsidRPr="006F7C8B">
        <w:rPr>
          <w:rFonts w:ascii="Times New Roman" w:hAnsi="Times New Roman" w:cs="Times New Roman"/>
          <w:spacing w:val="-48"/>
        </w:rPr>
        <w:t xml:space="preserve"> </w:t>
      </w:r>
      <w:r w:rsidRPr="006F7C8B">
        <w:rPr>
          <w:rFonts w:ascii="Times New Roman" w:hAnsi="Times New Roman" w:cs="Times New Roman"/>
        </w:rPr>
        <w:t>all’eliminazione delle barriere architettoniche realizzati:</w:t>
      </w:r>
    </w:p>
    <w:p w14:paraId="6B382A45" w14:textId="1CD560F6" w:rsidR="0061114C" w:rsidRPr="006F7C8B" w:rsidRDefault="00236559">
      <w:pPr>
        <w:pStyle w:val="Paragrafoelenco"/>
        <w:numPr>
          <w:ilvl w:val="0"/>
          <w:numId w:val="3"/>
        </w:numPr>
        <w:tabs>
          <w:tab w:val="left" w:pos="456"/>
        </w:tabs>
        <w:spacing w:before="2" w:line="235" w:lineRule="auto"/>
        <w:ind w:left="455" w:right="121"/>
        <w:rPr>
          <w:rFonts w:ascii="Times New Roman" w:hAnsi="Times New Roman" w:cs="Times New Roman"/>
        </w:rPr>
      </w:pPr>
      <w:r w:rsidRPr="006F7C8B">
        <w:rPr>
          <w:rFonts w:ascii="Times New Roman" w:hAnsi="Times New Roman" w:cs="Times New Roman"/>
        </w:rPr>
        <w:t>in tutte le civili abitazioni,</w:t>
      </w:r>
      <w:r w:rsidR="008C07EF">
        <w:rPr>
          <w:rFonts w:ascii="Times New Roman" w:hAnsi="Times New Roman" w:cs="Times New Roman"/>
        </w:rPr>
        <w:t xml:space="preserve"> </w:t>
      </w:r>
      <w:r w:rsidRPr="006F7C8B">
        <w:rPr>
          <w:rFonts w:ascii="Times New Roman" w:hAnsi="Times New Roman" w:cs="Times New Roman"/>
        </w:rPr>
        <w:t>anche se non di proprietà, ivi incluse le pertinenze di tali abitazioni definite ai sensi dell’art. 817 del Codice Civile, per le quali è stata presentata domanda dai soggetti di cui al precedente</w:t>
      </w:r>
      <w:r w:rsidRPr="006F7C8B">
        <w:rPr>
          <w:rFonts w:ascii="Times New Roman" w:hAnsi="Times New Roman" w:cs="Times New Roman"/>
          <w:spacing w:val="-6"/>
        </w:rPr>
        <w:t xml:space="preserve"> </w:t>
      </w:r>
      <w:r w:rsidRPr="006F7C8B">
        <w:rPr>
          <w:rFonts w:ascii="Times New Roman" w:hAnsi="Times New Roman" w:cs="Times New Roman"/>
        </w:rPr>
        <w:t>articolo;</w:t>
      </w:r>
    </w:p>
    <w:p w14:paraId="64BA89FB" w14:textId="77777777" w:rsidR="0061114C" w:rsidRPr="006F7C8B" w:rsidRDefault="00236559">
      <w:pPr>
        <w:pStyle w:val="Paragrafoelenco"/>
        <w:numPr>
          <w:ilvl w:val="0"/>
          <w:numId w:val="3"/>
        </w:numPr>
        <w:tabs>
          <w:tab w:val="left" w:pos="456"/>
        </w:tabs>
        <w:spacing w:line="230" w:lineRule="auto"/>
        <w:ind w:left="455" w:right="123"/>
        <w:rPr>
          <w:rFonts w:ascii="Times New Roman" w:hAnsi="Times New Roman" w:cs="Times New Roman"/>
        </w:rPr>
      </w:pPr>
      <w:r w:rsidRPr="006F7C8B">
        <w:rPr>
          <w:rFonts w:ascii="Times New Roman" w:hAnsi="Times New Roman" w:cs="Times New Roman"/>
        </w:rPr>
        <w:t>in tutte le parti condominiali delle abitazioni indicate al punto 1, definite ai sensi dell’art. 1117 del Codice Civile.</w:t>
      </w:r>
    </w:p>
    <w:p w14:paraId="634C5832" w14:textId="77777777" w:rsidR="0061114C" w:rsidRPr="006F7C8B" w:rsidRDefault="00236559">
      <w:pPr>
        <w:pStyle w:val="Corpotesto"/>
        <w:spacing w:before="57"/>
        <w:ind w:right="121"/>
        <w:jc w:val="left"/>
        <w:rPr>
          <w:rFonts w:ascii="Times New Roman" w:hAnsi="Times New Roman" w:cs="Times New Roman"/>
        </w:rPr>
      </w:pPr>
      <w:r w:rsidRPr="006F7C8B">
        <w:rPr>
          <w:rFonts w:ascii="Times New Roman" w:hAnsi="Times New Roman" w:cs="Times New Roman"/>
        </w:rPr>
        <w:t>Gli interventi di cui sopra sono finalizzati a garantire l’autonomia del richiedente nello svolgimento delle attività residenziali e a valorizzare la capacità residue del richiedente.</w:t>
      </w:r>
    </w:p>
    <w:p w14:paraId="02E0533B" w14:textId="77777777" w:rsidR="0061114C" w:rsidRPr="006F7C8B" w:rsidRDefault="00236559">
      <w:pPr>
        <w:pStyle w:val="Corpotesto"/>
        <w:spacing w:before="57"/>
        <w:ind w:right="121"/>
        <w:jc w:val="left"/>
        <w:rPr>
          <w:rFonts w:ascii="Times New Roman" w:hAnsi="Times New Roman" w:cs="Times New Roman"/>
        </w:rPr>
      </w:pPr>
      <w:r w:rsidRPr="006F7C8B">
        <w:rPr>
          <w:rFonts w:ascii="Times New Roman" w:hAnsi="Times New Roman" w:cs="Times New Roman"/>
        </w:rPr>
        <w:t>Gli interventi possono essere realizzati anche in alloggi ERP (proprietà, affitto, comodato), previa presentazione di autorizzazione scritta dell’Ente titolare dell’alloggio.</w:t>
      </w:r>
    </w:p>
    <w:p w14:paraId="72E5A279" w14:textId="77777777" w:rsidR="0061114C" w:rsidRPr="006F7C8B" w:rsidRDefault="00236559">
      <w:pPr>
        <w:pStyle w:val="Corpotesto"/>
        <w:spacing w:before="56" w:line="292" w:lineRule="auto"/>
        <w:ind w:right="121"/>
        <w:jc w:val="left"/>
        <w:rPr>
          <w:rFonts w:ascii="Times New Roman" w:hAnsi="Times New Roman" w:cs="Times New Roman"/>
        </w:rPr>
      </w:pPr>
      <w:r w:rsidRPr="006F7C8B">
        <w:rPr>
          <w:rFonts w:ascii="Times New Roman" w:hAnsi="Times New Roman" w:cs="Times New Roman"/>
        </w:rPr>
        <w:t>Sono pertanto esclusi gli interventi da effettuare su abitazioni di proprietà pubblica, i quali restano a carico dell’Ente proprietario.</w:t>
      </w:r>
    </w:p>
    <w:p w14:paraId="6E96E3F5" w14:textId="77777777" w:rsidR="0061114C" w:rsidRPr="006F7C8B" w:rsidRDefault="00236559">
      <w:pPr>
        <w:pStyle w:val="Corpotesto"/>
        <w:jc w:val="left"/>
        <w:rPr>
          <w:rFonts w:ascii="Times New Roman" w:hAnsi="Times New Roman" w:cs="Times New Roman"/>
        </w:rPr>
      </w:pPr>
      <w:r w:rsidRPr="006F7C8B">
        <w:rPr>
          <w:rFonts w:ascii="Times New Roman" w:hAnsi="Times New Roman" w:cs="Times New Roman"/>
        </w:rPr>
        <w:t>Gli interventi ammessi al contributo possono consistere in:</w:t>
      </w:r>
    </w:p>
    <w:p w14:paraId="2DB4236B" w14:textId="77777777" w:rsidR="0061114C" w:rsidRPr="006F7C8B" w:rsidRDefault="00236559">
      <w:pPr>
        <w:pStyle w:val="Paragrafoelenco"/>
        <w:numPr>
          <w:ilvl w:val="0"/>
          <w:numId w:val="3"/>
        </w:numPr>
        <w:tabs>
          <w:tab w:val="left" w:pos="455"/>
          <w:tab w:val="left" w:pos="456"/>
        </w:tabs>
        <w:spacing w:line="230" w:lineRule="auto"/>
        <w:ind w:left="455" w:right="117"/>
        <w:jc w:val="left"/>
        <w:rPr>
          <w:rFonts w:ascii="Times New Roman" w:hAnsi="Times New Roman" w:cs="Times New Roman"/>
        </w:rPr>
      </w:pPr>
      <w:r w:rsidRPr="006F7C8B">
        <w:rPr>
          <w:rFonts w:ascii="Times New Roman" w:hAnsi="Times New Roman" w:cs="Times New Roman"/>
        </w:rPr>
        <w:t>opere edilizie direttamente finalizzate all’eliminazione delle barriere architettoniche,</w:t>
      </w:r>
      <w:r w:rsidRPr="006F7C8B">
        <w:rPr>
          <w:rFonts w:ascii="Times New Roman" w:hAnsi="Times New Roman" w:cs="Times New Roman"/>
          <w:spacing w:val="-41"/>
        </w:rPr>
        <w:t xml:space="preserve"> </w:t>
      </w:r>
      <w:r w:rsidRPr="006F7C8B">
        <w:rPr>
          <w:rFonts w:ascii="Times New Roman" w:hAnsi="Times New Roman" w:cs="Times New Roman"/>
        </w:rPr>
        <w:t>fisiche e</w:t>
      </w:r>
      <w:r w:rsidRPr="006F7C8B">
        <w:rPr>
          <w:rFonts w:ascii="Times New Roman" w:hAnsi="Times New Roman" w:cs="Times New Roman"/>
          <w:spacing w:val="-2"/>
        </w:rPr>
        <w:t xml:space="preserve"> </w:t>
      </w:r>
      <w:r w:rsidRPr="006F7C8B">
        <w:rPr>
          <w:rFonts w:ascii="Times New Roman" w:hAnsi="Times New Roman" w:cs="Times New Roman"/>
        </w:rPr>
        <w:t>percettive;</w:t>
      </w:r>
    </w:p>
    <w:p w14:paraId="72BF8B9F" w14:textId="77777777" w:rsidR="0061114C" w:rsidRPr="006F7C8B" w:rsidRDefault="00236559">
      <w:pPr>
        <w:pStyle w:val="Paragrafoelenco"/>
        <w:numPr>
          <w:ilvl w:val="0"/>
          <w:numId w:val="3"/>
        </w:numPr>
        <w:tabs>
          <w:tab w:val="left" w:pos="455"/>
          <w:tab w:val="left" w:pos="456"/>
        </w:tabs>
        <w:spacing w:before="65" w:line="230" w:lineRule="auto"/>
        <w:ind w:left="455" w:right="115"/>
        <w:jc w:val="left"/>
        <w:rPr>
          <w:rFonts w:ascii="Times New Roman" w:hAnsi="Times New Roman" w:cs="Times New Roman"/>
        </w:rPr>
      </w:pPr>
      <w:r w:rsidRPr="006F7C8B">
        <w:rPr>
          <w:rFonts w:ascii="Times New Roman" w:hAnsi="Times New Roman" w:cs="Times New Roman"/>
        </w:rPr>
        <w:t>acquisto e installazione di attrezzature direttamente finalizzate all’eliminazione delle barriere architettoniche, fisiche e</w:t>
      </w:r>
      <w:r w:rsidRPr="006F7C8B">
        <w:rPr>
          <w:rFonts w:ascii="Times New Roman" w:hAnsi="Times New Roman" w:cs="Times New Roman"/>
          <w:spacing w:val="-3"/>
        </w:rPr>
        <w:t xml:space="preserve"> </w:t>
      </w:r>
      <w:r w:rsidRPr="006F7C8B">
        <w:rPr>
          <w:rFonts w:ascii="Times New Roman" w:hAnsi="Times New Roman" w:cs="Times New Roman"/>
        </w:rPr>
        <w:t>percettive.</w:t>
      </w:r>
    </w:p>
    <w:p w14:paraId="395C451A" w14:textId="77777777" w:rsidR="0061114C" w:rsidRPr="006F7C8B" w:rsidRDefault="00236559">
      <w:pPr>
        <w:pStyle w:val="Corpotesto"/>
        <w:spacing w:before="58" w:line="292" w:lineRule="auto"/>
        <w:ind w:right="121"/>
        <w:jc w:val="left"/>
        <w:rPr>
          <w:rFonts w:ascii="Times New Roman" w:hAnsi="Times New Roman" w:cs="Times New Roman"/>
        </w:rPr>
      </w:pPr>
      <w:r w:rsidRPr="006F7C8B">
        <w:rPr>
          <w:rFonts w:ascii="Times New Roman" w:hAnsi="Times New Roman" w:cs="Times New Roman"/>
        </w:rPr>
        <w:t>Le opere edilizie realizzate e le attrezzature acquistate dovranno essere conformi alle vigenti normative in materia.</w:t>
      </w:r>
    </w:p>
    <w:p w14:paraId="23D3D77B" w14:textId="77777777" w:rsidR="0061114C" w:rsidRPr="006F7C8B" w:rsidRDefault="0061114C">
      <w:pPr>
        <w:spacing w:line="292" w:lineRule="auto"/>
        <w:rPr>
          <w:rFonts w:ascii="Times New Roman" w:hAnsi="Times New Roman" w:cs="Times New Roman"/>
        </w:rPr>
        <w:sectPr w:rsidR="0061114C" w:rsidRPr="006F7C8B">
          <w:type w:val="continuous"/>
          <w:pgSz w:w="11900" w:h="16840"/>
          <w:pgMar w:top="1060" w:right="1020" w:bottom="280" w:left="1020" w:header="720" w:footer="720" w:gutter="0"/>
          <w:cols w:space="720"/>
        </w:sectPr>
      </w:pPr>
    </w:p>
    <w:p w14:paraId="10FE45C7" w14:textId="77777777" w:rsidR="0061114C" w:rsidRPr="006F7C8B" w:rsidRDefault="00236559">
      <w:pPr>
        <w:pStyle w:val="Corpotesto"/>
        <w:spacing w:before="75" w:line="292" w:lineRule="auto"/>
        <w:ind w:right="1052"/>
        <w:jc w:val="left"/>
        <w:rPr>
          <w:rFonts w:ascii="Times New Roman" w:hAnsi="Times New Roman" w:cs="Times New Roman"/>
        </w:rPr>
      </w:pPr>
      <w:r w:rsidRPr="006F7C8B">
        <w:rPr>
          <w:rFonts w:ascii="Times New Roman" w:hAnsi="Times New Roman" w:cs="Times New Roman"/>
        </w:rPr>
        <w:lastRenderedPageBreak/>
        <w:t>Gli interventi ammessi a contributo sono relativi a ristrutturazioni e riqualificazioni. Non sono attribuiti contributi per alloggi di nuova costruzione.</w:t>
      </w:r>
    </w:p>
    <w:p w14:paraId="05C7B0B3" w14:textId="77777777" w:rsidR="0061114C" w:rsidRPr="006F7C8B" w:rsidRDefault="00236559">
      <w:pPr>
        <w:pStyle w:val="Corpotesto"/>
        <w:spacing w:before="1"/>
        <w:jc w:val="left"/>
        <w:rPr>
          <w:rFonts w:ascii="Times New Roman" w:hAnsi="Times New Roman" w:cs="Times New Roman"/>
        </w:rPr>
      </w:pPr>
      <w:r w:rsidRPr="006F7C8B">
        <w:rPr>
          <w:rFonts w:ascii="Times New Roman" w:hAnsi="Times New Roman" w:cs="Times New Roman"/>
        </w:rPr>
        <w:t>I lavori possono iniziare solo dopo la data di presentazione della domanda.</w:t>
      </w:r>
    </w:p>
    <w:p w14:paraId="58D2687E" w14:textId="77777777" w:rsidR="0061114C" w:rsidRPr="006F7C8B" w:rsidRDefault="0061114C">
      <w:pPr>
        <w:pStyle w:val="Corpotesto"/>
        <w:spacing w:before="8"/>
        <w:ind w:left="0"/>
        <w:jc w:val="left"/>
        <w:rPr>
          <w:rFonts w:ascii="Times New Roman" w:hAnsi="Times New Roman" w:cs="Times New Roman"/>
        </w:rPr>
      </w:pPr>
    </w:p>
    <w:p w14:paraId="1AFF7CB9" w14:textId="77777777" w:rsidR="0061114C" w:rsidRPr="006F7C8B" w:rsidRDefault="00236559">
      <w:pPr>
        <w:pStyle w:val="Corpotesto"/>
        <w:jc w:val="left"/>
        <w:rPr>
          <w:rFonts w:ascii="Times New Roman" w:hAnsi="Times New Roman" w:cs="Times New Roman"/>
        </w:rPr>
      </w:pPr>
      <w:r w:rsidRPr="006F7C8B">
        <w:rPr>
          <w:rFonts w:ascii="Times New Roman" w:hAnsi="Times New Roman" w:cs="Times New Roman"/>
        </w:rPr>
        <w:t>ART. 3 - PRESENTAZIONE DELLA DOMANDA E ALLEGATI RICHIESTI</w:t>
      </w:r>
    </w:p>
    <w:p w14:paraId="56607B9B" w14:textId="52AC6CC3" w:rsidR="0061114C" w:rsidRPr="006F7C8B" w:rsidRDefault="00236559">
      <w:pPr>
        <w:pStyle w:val="Corpotesto"/>
        <w:spacing w:before="169"/>
        <w:jc w:val="left"/>
        <w:rPr>
          <w:rFonts w:ascii="Times New Roman" w:hAnsi="Times New Roman" w:cs="Times New Roman"/>
          <w:b/>
        </w:rPr>
      </w:pPr>
      <w:r w:rsidRPr="006F7C8B">
        <w:rPr>
          <w:rFonts w:ascii="Times New Roman" w:hAnsi="Times New Roman" w:cs="Times New Roman"/>
        </w:rPr>
        <w:t xml:space="preserve">Le domande possono essere presentate entro il </w:t>
      </w:r>
      <w:r w:rsidRPr="006F7C8B">
        <w:rPr>
          <w:rFonts w:ascii="Times New Roman" w:hAnsi="Times New Roman" w:cs="Times New Roman"/>
          <w:b/>
        </w:rPr>
        <w:t>31/12/</w:t>
      </w:r>
      <w:r w:rsidR="008C07EF">
        <w:rPr>
          <w:rFonts w:ascii="Times New Roman" w:hAnsi="Times New Roman" w:cs="Times New Roman"/>
          <w:b/>
        </w:rPr>
        <w:t>202</w:t>
      </w:r>
      <w:r w:rsidR="00664FAF">
        <w:rPr>
          <w:rFonts w:ascii="Times New Roman" w:hAnsi="Times New Roman" w:cs="Times New Roman"/>
          <w:b/>
        </w:rPr>
        <w:t>5</w:t>
      </w:r>
      <w:r w:rsidRPr="006F7C8B">
        <w:rPr>
          <w:rFonts w:ascii="Times New Roman" w:hAnsi="Times New Roman" w:cs="Times New Roman"/>
          <w:b/>
        </w:rPr>
        <w:t>.</w:t>
      </w:r>
    </w:p>
    <w:p w14:paraId="4E72BE34" w14:textId="7674EB2B" w:rsidR="0061114C" w:rsidRPr="006F7C8B" w:rsidRDefault="00236559">
      <w:pPr>
        <w:pStyle w:val="Corpotesto"/>
        <w:spacing w:before="57"/>
        <w:jc w:val="left"/>
        <w:rPr>
          <w:rFonts w:ascii="Times New Roman" w:hAnsi="Times New Roman" w:cs="Times New Roman"/>
          <w:b/>
        </w:rPr>
      </w:pPr>
      <w:r w:rsidRPr="006F7C8B">
        <w:rPr>
          <w:rFonts w:ascii="Times New Roman" w:hAnsi="Times New Roman" w:cs="Times New Roman"/>
        </w:rPr>
        <w:t xml:space="preserve">La graduatoria definitiva sarà pubblicata entro il </w:t>
      </w:r>
      <w:r w:rsidRPr="006F7C8B">
        <w:rPr>
          <w:rFonts w:ascii="Times New Roman" w:hAnsi="Times New Roman" w:cs="Times New Roman"/>
          <w:b/>
        </w:rPr>
        <w:t>31/03/</w:t>
      </w:r>
      <w:r w:rsidR="00AD7C0D">
        <w:rPr>
          <w:rFonts w:ascii="Times New Roman" w:hAnsi="Times New Roman" w:cs="Times New Roman"/>
          <w:b/>
        </w:rPr>
        <w:t>20</w:t>
      </w:r>
      <w:r w:rsidR="00664FAF">
        <w:rPr>
          <w:rFonts w:ascii="Times New Roman" w:hAnsi="Times New Roman" w:cs="Times New Roman"/>
          <w:b/>
        </w:rPr>
        <w:t>26</w:t>
      </w:r>
      <w:r w:rsidRPr="006F7C8B">
        <w:rPr>
          <w:rFonts w:ascii="Times New Roman" w:hAnsi="Times New Roman" w:cs="Times New Roman"/>
          <w:b/>
        </w:rPr>
        <w:t>.</w:t>
      </w:r>
    </w:p>
    <w:p w14:paraId="22F7A304" w14:textId="77777777" w:rsidR="0061114C" w:rsidRPr="006F7C8B" w:rsidRDefault="00236559">
      <w:pPr>
        <w:pStyle w:val="Corpotesto"/>
        <w:spacing w:before="56"/>
        <w:ind w:right="121"/>
        <w:jc w:val="left"/>
        <w:rPr>
          <w:rFonts w:ascii="Times New Roman" w:hAnsi="Times New Roman" w:cs="Times New Roman"/>
        </w:rPr>
      </w:pPr>
      <w:r w:rsidRPr="006F7C8B">
        <w:rPr>
          <w:rFonts w:ascii="Times New Roman" w:hAnsi="Times New Roman" w:cs="Times New Roman"/>
        </w:rPr>
        <w:t xml:space="preserve">La domanda, </w:t>
      </w:r>
      <w:r w:rsidRPr="006F7C8B">
        <w:rPr>
          <w:rFonts w:ascii="Times New Roman" w:hAnsi="Times New Roman" w:cs="Times New Roman"/>
          <w:b/>
          <w:u w:val="single"/>
        </w:rPr>
        <w:t>che va presentata prima di realizzare i lavori</w:t>
      </w:r>
      <w:r w:rsidRPr="006F7C8B">
        <w:rPr>
          <w:rFonts w:ascii="Times New Roman" w:hAnsi="Times New Roman" w:cs="Times New Roman"/>
        </w:rPr>
        <w:t>, dovrà essere corredata dalla seguente documentazione:</w:t>
      </w:r>
    </w:p>
    <w:p w14:paraId="113586EE" w14:textId="77777777" w:rsidR="0061114C" w:rsidRPr="006F7C8B" w:rsidRDefault="00236559">
      <w:pPr>
        <w:pStyle w:val="Paragrafoelenco"/>
        <w:numPr>
          <w:ilvl w:val="0"/>
          <w:numId w:val="3"/>
        </w:numPr>
        <w:tabs>
          <w:tab w:val="left" w:pos="456"/>
        </w:tabs>
        <w:spacing w:before="54"/>
        <w:ind w:hanging="341"/>
        <w:rPr>
          <w:rFonts w:ascii="Times New Roman" w:hAnsi="Times New Roman" w:cs="Times New Roman"/>
        </w:rPr>
      </w:pPr>
      <w:r w:rsidRPr="006F7C8B">
        <w:rPr>
          <w:rFonts w:ascii="Times New Roman" w:hAnsi="Times New Roman" w:cs="Times New Roman"/>
        </w:rPr>
        <w:t>Fotocopia documento di identità in corso di</w:t>
      </w:r>
      <w:r w:rsidRPr="006F7C8B">
        <w:rPr>
          <w:rFonts w:ascii="Times New Roman" w:hAnsi="Times New Roman" w:cs="Times New Roman"/>
          <w:spacing w:val="-3"/>
        </w:rPr>
        <w:t xml:space="preserve"> </w:t>
      </w:r>
      <w:r w:rsidRPr="006F7C8B">
        <w:rPr>
          <w:rFonts w:ascii="Times New Roman" w:hAnsi="Times New Roman" w:cs="Times New Roman"/>
        </w:rPr>
        <w:t>validità;</w:t>
      </w:r>
    </w:p>
    <w:p w14:paraId="4D860DF6" w14:textId="77777777" w:rsidR="0061114C" w:rsidRPr="006F7C8B" w:rsidRDefault="00236559">
      <w:pPr>
        <w:pStyle w:val="Paragrafoelenco"/>
        <w:numPr>
          <w:ilvl w:val="0"/>
          <w:numId w:val="3"/>
        </w:numPr>
        <w:tabs>
          <w:tab w:val="left" w:pos="456"/>
        </w:tabs>
        <w:spacing w:before="48" w:line="235" w:lineRule="auto"/>
        <w:ind w:left="455" w:right="114"/>
        <w:rPr>
          <w:rFonts w:ascii="Times New Roman" w:hAnsi="Times New Roman" w:cs="Times New Roman"/>
        </w:rPr>
      </w:pPr>
      <w:r w:rsidRPr="006F7C8B">
        <w:rPr>
          <w:rFonts w:ascii="Times New Roman" w:hAnsi="Times New Roman" w:cs="Times New Roman"/>
        </w:rPr>
        <w:t>Copia conforme del certificato rilasciato dall’autorità competente attestante che il richiedente è persona non deambulante con disabilità totale, ovvero attestante la menomazione o limitazione permanente di carattere fisico o di carattere sensoriale o di carattere</w:t>
      </w:r>
      <w:r w:rsidRPr="006F7C8B">
        <w:rPr>
          <w:rFonts w:ascii="Times New Roman" w:hAnsi="Times New Roman" w:cs="Times New Roman"/>
          <w:spacing w:val="-2"/>
        </w:rPr>
        <w:t xml:space="preserve"> </w:t>
      </w:r>
      <w:r w:rsidRPr="006F7C8B">
        <w:rPr>
          <w:rFonts w:ascii="Times New Roman" w:hAnsi="Times New Roman" w:cs="Times New Roman"/>
        </w:rPr>
        <w:t>cognitivo;</w:t>
      </w:r>
    </w:p>
    <w:p w14:paraId="2AD2645F" w14:textId="77777777" w:rsidR="0061114C" w:rsidRPr="006F7C8B" w:rsidRDefault="00236559">
      <w:pPr>
        <w:pStyle w:val="Paragrafoelenco"/>
        <w:numPr>
          <w:ilvl w:val="0"/>
          <w:numId w:val="3"/>
        </w:numPr>
        <w:tabs>
          <w:tab w:val="left" w:pos="456"/>
        </w:tabs>
        <w:spacing w:line="235" w:lineRule="auto"/>
        <w:ind w:left="455" w:right="120"/>
        <w:rPr>
          <w:rFonts w:ascii="Times New Roman" w:hAnsi="Times New Roman" w:cs="Times New Roman"/>
        </w:rPr>
      </w:pPr>
      <w:r w:rsidRPr="006F7C8B">
        <w:rPr>
          <w:rFonts w:ascii="Times New Roman" w:hAnsi="Times New Roman" w:cs="Times New Roman"/>
        </w:rPr>
        <w:t>Preventivo di spesa e progetto dettagliato relativi alle opere edilizie direttamente finalizzate all’eliminazione delle barriere architettoniche, dichiarando che i lavori non siano stati</w:t>
      </w:r>
      <w:r w:rsidRPr="006F7C8B">
        <w:rPr>
          <w:rFonts w:ascii="Times New Roman" w:hAnsi="Times New Roman" w:cs="Times New Roman"/>
          <w:spacing w:val="-43"/>
        </w:rPr>
        <w:t xml:space="preserve"> </w:t>
      </w:r>
      <w:r w:rsidRPr="006F7C8B">
        <w:rPr>
          <w:rFonts w:ascii="Times New Roman" w:hAnsi="Times New Roman" w:cs="Times New Roman"/>
        </w:rPr>
        <w:t>avviati o</w:t>
      </w:r>
      <w:r w:rsidRPr="006F7C8B">
        <w:rPr>
          <w:rFonts w:ascii="Times New Roman" w:hAnsi="Times New Roman" w:cs="Times New Roman"/>
          <w:spacing w:val="-2"/>
        </w:rPr>
        <w:t xml:space="preserve"> </w:t>
      </w:r>
      <w:r w:rsidRPr="006F7C8B">
        <w:rPr>
          <w:rFonts w:ascii="Times New Roman" w:hAnsi="Times New Roman" w:cs="Times New Roman"/>
        </w:rPr>
        <w:t>realizzati;</w:t>
      </w:r>
    </w:p>
    <w:p w14:paraId="6461475B" w14:textId="77777777" w:rsidR="0061114C" w:rsidRPr="006F7C8B" w:rsidRDefault="00236559">
      <w:pPr>
        <w:pStyle w:val="Paragrafoelenco"/>
        <w:numPr>
          <w:ilvl w:val="0"/>
          <w:numId w:val="3"/>
        </w:numPr>
        <w:tabs>
          <w:tab w:val="left" w:pos="456"/>
        </w:tabs>
        <w:spacing w:line="230" w:lineRule="auto"/>
        <w:ind w:left="455" w:right="119"/>
        <w:rPr>
          <w:rFonts w:ascii="Times New Roman" w:hAnsi="Times New Roman" w:cs="Times New Roman"/>
        </w:rPr>
      </w:pPr>
      <w:r w:rsidRPr="006F7C8B">
        <w:rPr>
          <w:rFonts w:ascii="Times New Roman" w:hAnsi="Times New Roman" w:cs="Times New Roman"/>
        </w:rPr>
        <w:t>Preventivo di spesa e documentazione tecnica relativi all’acquisto e all’installazione di attrezzature finalizzate all’eliminazione delle barriere</w:t>
      </w:r>
      <w:r w:rsidRPr="006F7C8B">
        <w:rPr>
          <w:rFonts w:ascii="Times New Roman" w:hAnsi="Times New Roman" w:cs="Times New Roman"/>
          <w:spacing w:val="-5"/>
        </w:rPr>
        <w:t xml:space="preserve"> </w:t>
      </w:r>
      <w:r w:rsidRPr="006F7C8B">
        <w:rPr>
          <w:rFonts w:ascii="Times New Roman" w:hAnsi="Times New Roman" w:cs="Times New Roman"/>
        </w:rPr>
        <w:t>architettoniche;</w:t>
      </w:r>
    </w:p>
    <w:p w14:paraId="02FB6CC4" w14:textId="77777777" w:rsidR="0061114C" w:rsidRPr="006F7C8B" w:rsidRDefault="00236559">
      <w:pPr>
        <w:pStyle w:val="Paragrafoelenco"/>
        <w:numPr>
          <w:ilvl w:val="0"/>
          <w:numId w:val="3"/>
        </w:numPr>
        <w:tabs>
          <w:tab w:val="left" w:pos="456"/>
        </w:tabs>
        <w:spacing w:before="61" w:line="235" w:lineRule="auto"/>
        <w:ind w:left="455" w:right="115"/>
        <w:rPr>
          <w:rFonts w:ascii="Times New Roman" w:hAnsi="Times New Roman" w:cs="Times New Roman"/>
        </w:rPr>
      </w:pPr>
      <w:r w:rsidRPr="006F7C8B">
        <w:rPr>
          <w:rFonts w:ascii="Times New Roman" w:hAnsi="Times New Roman" w:cs="Times New Roman"/>
        </w:rPr>
        <w:t>dalla Dichiarazione Sostitutiva Unica attestante l’Indicatore della Situazione Economica Equivalente (ISEE) in corso di validità, di chi richiede il contributo ovvero di chi l’abbia a carico.</w:t>
      </w:r>
    </w:p>
    <w:p w14:paraId="0288549A" w14:textId="77777777" w:rsidR="0061114C" w:rsidRPr="006F7C8B" w:rsidRDefault="00236559">
      <w:pPr>
        <w:pStyle w:val="Paragrafoelenco"/>
        <w:numPr>
          <w:ilvl w:val="0"/>
          <w:numId w:val="3"/>
        </w:numPr>
        <w:tabs>
          <w:tab w:val="left" w:pos="456"/>
        </w:tabs>
        <w:spacing w:line="230" w:lineRule="auto"/>
        <w:ind w:left="455" w:right="121"/>
        <w:rPr>
          <w:rFonts w:ascii="Times New Roman" w:hAnsi="Times New Roman" w:cs="Times New Roman"/>
        </w:rPr>
      </w:pPr>
      <w:r w:rsidRPr="006F7C8B">
        <w:rPr>
          <w:rFonts w:ascii="Times New Roman" w:hAnsi="Times New Roman" w:cs="Times New Roman"/>
        </w:rPr>
        <w:t>Benestare del proprietario dell’unità immobiliare alla realizzazione degli interventi (da allegare solo nel caso di richiedente diverso dal</w:t>
      </w:r>
      <w:r w:rsidRPr="006F7C8B">
        <w:rPr>
          <w:rFonts w:ascii="Times New Roman" w:hAnsi="Times New Roman" w:cs="Times New Roman"/>
          <w:spacing w:val="-7"/>
        </w:rPr>
        <w:t xml:space="preserve"> </w:t>
      </w:r>
      <w:r w:rsidRPr="006F7C8B">
        <w:rPr>
          <w:rFonts w:ascii="Times New Roman" w:hAnsi="Times New Roman" w:cs="Times New Roman"/>
        </w:rPr>
        <w:t>proprietario).</w:t>
      </w:r>
    </w:p>
    <w:p w14:paraId="432250AB" w14:textId="77777777" w:rsidR="0061114C" w:rsidRPr="006F7C8B" w:rsidRDefault="00236559">
      <w:pPr>
        <w:pStyle w:val="Corpotesto"/>
        <w:spacing w:before="58"/>
        <w:ind w:right="124"/>
        <w:rPr>
          <w:rFonts w:ascii="Times New Roman" w:hAnsi="Times New Roman" w:cs="Times New Roman"/>
        </w:rPr>
      </w:pPr>
      <w:r w:rsidRPr="006F7C8B">
        <w:rPr>
          <w:rFonts w:ascii="Times New Roman" w:hAnsi="Times New Roman" w:cs="Times New Roman"/>
        </w:rPr>
        <w:t>Nel caso in cui nello stesso edificio vi siano più disabili fruitori dello stesso intervento, la domanda viene presentata da uno solo di essi.</w:t>
      </w:r>
    </w:p>
    <w:p w14:paraId="167D8DDB" w14:textId="77777777" w:rsidR="0061114C" w:rsidRPr="006F7C8B" w:rsidRDefault="00236559" w:rsidP="007663D5">
      <w:pPr>
        <w:pStyle w:val="Corpotesto"/>
        <w:spacing w:before="57"/>
        <w:ind w:right="115"/>
        <w:rPr>
          <w:rFonts w:ascii="Times New Roman" w:hAnsi="Times New Roman" w:cs="Times New Roman"/>
        </w:rPr>
      </w:pPr>
      <w:r w:rsidRPr="006F7C8B">
        <w:rPr>
          <w:rFonts w:ascii="Times New Roman" w:hAnsi="Times New Roman" w:cs="Times New Roman"/>
        </w:rPr>
        <w:t>La domanda, da presentare sull</w:t>
      </w:r>
      <w:r w:rsidR="007663D5">
        <w:rPr>
          <w:rFonts w:ascii="Times New Roman" w:hAnsi="Times New Roman" w:cs="Times New Roman"/>
        </w:rPr>
        <w:t>’apposito modulo reperibile sul sito istituzionale del Comune</w:t>
      </w:r>
      <w:r w:rsidR="007663D5" w:rsidRPr="007663D5">
        <w:rPr>
          <w:rFonts w:ascii="Times New Roman" w:hAnsi="Times New Roman" w:cs="Times New Roman"/>
        </w:rPr>
        <w:t xml:space="preserve"> </w:t>
      </w:r>
      <w:r w:rsidR="007663D5" w:rsidRPr="006F7C8B">
        <w:rPr>
          <w:rFonts w:ascii="Times New Roman" w:hAnsi="Times New Roman" w:cs="Times New Roman"/>
        </w:rPr>
        <w:t>di Porto Azzurro</w:t>
      </w:r>
      <w:r w:rsidR="007663D5">
        <w:rPr>
          <w:rFonts w:ascii="Times New Roman" w:hAnsi="Times New Roman" w:cs="Times New Roman"/>
        </w:rPr>
        <w:t xml:space="preserve">, </w:t>
      </w:r>
      <w:hyperlink r:id="rId7" w:history="1">
        <w:r w:rsidR="007663D5" w:rsidRPr="00AF7BE9">
          <w:rPr>
            <w:rStyle w:val="Collegamentoipertestuale"/>
            <w:rFonts w:ascii="Times New Roman" w:hAnsi="Times New Roman" w:cs="Times New Roman"/>
          </w:rPr>
          <w:t>www.comuneportoazzurro.li.it</w:t>
        </w:r>
      </w:hyperlink>
      <w:r w:rsidR="007663D5">
        <w:rPr>
          <w:rFonts w:ascii="Times New Roman" w:hAnsi="Times New Roman" w:cs="Times New Roman"/>
        </w:rPr>
        <w:t xml:space="preserve"> </w:t>
      </w:r>
      <w:r w:rsidRPr="006F7C8B">
        <w:rPr>
          <w:rFonts w:ascii="Times New Roman" w:hAnsi="Times New Roman" w:cs="Times New Roman"/>
        </w:rPr>
        <w:t>, va consegnata, debitamente compilata e completa di tutti gli allegati richiesti, all’Ufficio Protocollo c/o Palazzo Comunale, nei giorni dal Lunedì al Venerdì negli orari di apertura al pubblico oppure inviata, tramite servizio postale, al Comune di Porto Azzurro, Lungomare P. Adami, 19</w:t>
      </w:r>
      <w:r w:rsidR="007663D5">
        <w:rPr>
          <w:rFonts w:ascii="Times New Roman" w:hAnsi="Times New Roman" w:cs="Times New Roman"/>
        </w:rPr>
        <w:t xml:space="preserve">, oppure tramite la mail: </w:t>
      </w:r>
      <w:hyperlink r:id="rId8" w:history="1">
        <w:r w:rsidR="007663D5" w:rsidRPr="00AF7BE9">
          <w:rPr>
            <w:rStyle w:val="Collegamentoipertestuale"/>
            <w:rFonts w:ascii="Times New Roman" w:hAnsi="Times New Roman" w:cs="Times New Roman"/>
          </w:rPr>
          <w:t>protocollo@comuneportoazzurro.li.it</w:t>
        </w:r>
      </w:hyperlink>
      <w:r w:rsidR="007663D5">
        <w:rPr>
          <w:rFonts w:ascii="Times New Roman" w:hAnsi="Times New Roman" w:cs="Times New Roman"/>
        </w:rPr>
        <w:t xml:space="preserve"> o </w:t>
      </w:r>
      <w:hyperlink r:id="rId9" w:history="1">
        <w:r w:rsidR="007663D5" w:rsidRPr="00AF7BE9">
          <w:rPr>
            <w:rStyle w:val="Collegamentoipertestuale"/>
            <w:rFonts w:ascii="Times New Roman" w:hAnsi="Times New Roman" w:cs="Times New Roman"/>
          </w:rPr>
          <w:t>comuneportoazzurro@pcert.it</w:t>
        </w:r>
      </w:hyperlink>
      <w:r w:rsidR="007663D5">
        <w:rPr>
          <w:rFonts w:ascii="Times New Roman" w:hAnsi="Times New Roman" w:cs="Times New Roman"/>
        </w:rPr>
        <w:t xml:space="preserve"> </w:t>
      </w:r>
      <w:r w:rsidRPr="006F7C8B">
        <w:rPr>
          <w:rFonts w:ascii="Times New Roman" w:hAnsi="Times New Roman" w:cs="Times New Roman"/>
        </w:rPr>
        <w:t>.</w:t>
      </w:r>
    </w:p>
    <w:p w14:paraId="69B7BF4E" w14:textId="77777777" w:rsidR="0061114C" w:rsidRPr="006F7C8B" w:rsidRDefault="0061114C">
      <w:pPr>
        <w:pStyle w:val="Corpotesto"/>
        <w:spacing w:before="6"/>
        <w:ind w:left="0"/>
        <w:jc w:val="left"/>
        <w:rPr>
          <w:rFonts w:ascii="Times New Roman" w:hAnsi="Times New Roman" w:cs="Times New Roman"/>
        </w:rPr>
      </w:pPr>
    </w:p>
    <w:p w14:paraId="49330EBE" w14:textId="77777777" w:rsidR="0061114C" w:rsidRPr="006F7C8B" w:rsidRDefault="00236559">
      <w:pPr>
        <w:pStyle w:val="Corpotesto"/>
        <w:spacing w:before="1"/>
        <w:rPr>
          <w:rFonts w:ascii="Times New Roman" w:hAnsi="Times New Roman" w:cs="Times New Roman"/>
        </w:rPr>
      </w:pPr>
      <w:r w:rsidRPr="006F7C8B">
        <w:rPr>
          <w:rFonts w:ascii="Times New Roman" w:hAnsi="Times New Roman" w:cs="Times New Roman"/>
        </w:rPr>
        <w:t>ART. 4 - FORMAZIONE DELLA GRADUATORIA E ATTRIBUZIONE DEI PUNTEGGI</w:t>
      </w:r>
    </w:p>
    <w:p w14:paraId="46C96F15" w14:textId="77777777" w:rsidR="0061114C" w:rsidRPr="006F7C8B" w:rsidRDefault="00236559">
      <w:pPr>
        <w:pStyle w:val="Corpotesto"/>
        <w:spacing w:before="168"/>
        <w:ind w:right="114"/>
        <w:rPr>
          <w:rFonts w:ascii="Times New Roman" w:hAnsi="Times New Roman" w:cs="Times New Roman"/>
        </w:rPr>
      </w:pPr>
      <w:r w:rsidRPr="006F7C8B">
        <w:rPr>
          <w:rFonts w:ascii="Times New Roman" w:hAnsi="Times New Roman" w:cs="Times New Roman"/>
        </w:rPr>
        <w:t xml:space="preserve">Le domande pervenute saranno valutate da un’apposita Commissione </w:t>
      </w:r>
      <w:r w:rsidRPr="006F7C8B">
        <w:rPr>
          <w:rFonts w:ascii="Times New Roman" w:hAnsi="Times New Roman" w:cs="Times New Roman"/>
          <w:spacing w:val="-5"/>
        </w:rPr>
        <w:t xml:space="preserve">Tecnica </w:t>
      </w:r>
      <w:r w:rsidRPr="006F7C8B">
        <w:rPr>
          <w:rFonts w:ascii="Times New Roman" w:hAnsi="Times New Roman" w:cs="Times New Roman"/>
        </w:rPr>
        <w:t>e saranno attribuiti i seguenti punteggi:</w:t>
      </w:r>
    </w:p>
    <w:p w14:paraId="38B74D39" w14:textId="77777777" w:rsidR="0061114C" w:rsidRPr="006F7C8B" w:rsidRDefault="00236559">
      <w:pPr>
        <w:pStyle w:val="Paragrafoelenco"/>
        <w:numPr>
          <w:ilvl w:val="0"/>
          <w:numId w:val="2"/>
        </w:numPr>
        <w:tabs>
          <w:tab w:val="left" w:pos="456"/>
        </w:tabs>
        <w:spacing w:before="57"/>
        <w:ind w:hanging="341"/>
        <w:rPr>
          <w:rFonts w:ascii="Times New Roman" w:hAnsi="Times New Roman" w:cs="Times New Roman"/>
        </w:rPr>
      </w:pPr>
      <w:r w:rsidRPr="006F7C8B">
        <w:rPr>
          <w:rFonts w:ascii="Times New Roman" w:hAnsi="Times New Roman" w:cs="Times New Roman"/>
        </w:rPr>
        <w:t>in relazione alla gravità della disabilità per un punteggio massimo di 70 punti su</w:t>
      </w:r>
      <w:r w:rsidRPr="006F7C8B">
        <w:rPr>
          <w:rFonts w:ascii="Times New Roman" w:hAnsi="Times New Roman" w:cs="Times New Roman"/>
          <w:spacing w:val="-23"/>
        </w:rPr>
        <w:t xml:space="preserve"> </w:t>
      </w:r>
      <w:r w:rsidRPr="006F7C8B">
        <w:rPr>
          <w:rFonts w:ascii="Times New Roman" w:hAnsi="Times New Roman" w:cs="Times New Roman"/>
        </w:rPr>
        <w:t>100:</w:t>
      </w:r>
    </w:p>
    <w:p w14:paraId="6B1A6051" w14:textId="77777777" w:rsidR="0061114C" w:rsidRPr="006F7C8B" w:rsidRDefault="00236559">
      <w:pPr>
        <w:pStyle w:val="Paragrafoelenco"/>
        <w:numPr>
          <w:ilvl w:val="1"/>
          <w:numId w:val="2"/>
        </w:numPr>
        <w:tabs>
          <w:tab w:val="left" w:pos="836"/>
        </w:tabs>
        <w:spacing w:before="54"/>
        <w:ind w:hanging="361"/>
        <w:rPr>
          <w:rFonts w:ascii="Times New Roman" w:hAnsi="Times New Roman" w:cs="Times New Roman"/>
        </w:rPr>
      </w:pPr>
      <w:r w:rsidRPr="006F7C8B">
        <w:rPr>
          <w:rFonts w:ascii="Times New Roman" w:hAnsi="Times New Roman" w:cs="Times New Roman"/>
        </w:rPr>
        <w:t>persone non deambulanti con disabilità totale,</w:t>
      </w:r>
      <w:r w:rsidRPr="006F7C8B">
        <w:rPr>
          <w:rFonts w:ascii="Times New Roman" w:hAnsi="Times New Roman" w:cs="Times New Roman"/>
          <w:spacing w:val="-7"/>
        </w:rPr>
        <w:t xml:space="preserve"> </w:t>
      </w:r>
      <w:r w:rsidRPr="006F7C8B">
        <w:rPr>
          <w:rFonts w:ascii="Times New Roman" w:hAnsi="Times New Roman" w:cs="Times New Roman"/>
        </w:rPr>
        <w:t>70/100;</w:t>
      </w:r>
    </w:p>
    <w:p w14:paraId="6DEDF0BE" w14:textId="77777777" w:rsidR="0061114C" w:rsidRPr="006F7C8B" w:rsidRDefault="00236559">
      <w:pPr>
        <w:pStyle w:val="Paragrafoelenco"/>
        <w:numPr>
          <w:ilvl w:val="1"/>
          <w:numId w:val="2"/>
        </w:numPr>
        <w:tabs>
          <w:tab w:val="left" w:pos="836"/>
        </w:tabs>
        <w:spacing w:before="52" w:line="230" w:lineRule="auto"/>
        <w:ind w:right="117"/>
        <w:rPr>
          <w:rFonts w:ascii="Times New Roman" w:hAnsi="Times New Roman" w:cs="Times New Roman"/>
        </w:rPr>
      </w:pPr>
      <w:r w:rsidRPr="006F7C8B">
        <w:rPr>
          <w:rFonts w:ascii="Times New Roman" w:hAnsi="Times New Roman" w:cs="Times New Roman"/>
        </w:rPr>
        <w:t>persone con menomazioni o limitazioni permanenti di tipo fisico o sensoriale o cognitivo, fino a 60 punti su</w:t>
      </w:r>
      <w:r w:rsidRPr="006F7C8B">
        <w:rPr>
          <w:rFonts w:ascii="Times New Roman" w:hAnsi="Times New Roman" w:cs="Times New Roman"/>
          <w:spacing w:val="-2"/>
        </w:rPr>
        <w:t xml:space="preserve"> </w:t>
      </w:r>
      <w:r w:rsidRPr="006F7C8B">
        <w:rPr>
          <w:rFonts w:ascii="Times New Roman" w:hAnsi="Times New Roman" w:cs="Times New Roman"/>
        </w:rPr>
        <w:t>100:</w:t>
      </w:r>
    </w:p>
    <w:p w14:paraId="5C39A9D3" w14:textId="77777777" w:rsidR="0061114C" w:rsidRPr="006F7C8B" w:rsidRDefault="00236559">
      <w:pPr>
        <w:pStyle w:val="Paragrafoelenco"/>
        <w:numPr>
          <w:ilvl w:val="2"/>
          <w:numId w:val="2"/>
        </w:numPr>
        <w:tabs>
          <w:tab w:val="left" w:pos="1196"/>
        </w:tabs>
        <w:spacing w:before="56"/>
        <w:rPr>
          <w:rFonts w:ascii="Times New Roman" w:hAnsi="Times New Roman" w:cs="Times New Roman"/>
        </w:rPr>
      </w:pPr>
      <w:r w:rsidRPr="006F7C8B">
        <w:rPr>
          <w:rFonts w:ascii="Times New Roman" w:hAnsi="Times New Roman" w:cs="Times New Roman"/>
        </w:rPr>
        <w:t>disabilità grave:</w:t>
      </w:r>
      <w:r w:rsidRPr="006F7C8B">
        <w:rPr>
          <w:rFonts w:ascii="Times New Roman" w:hAnsi="Times New Roman" w:cs="Times New Roman"/>
          <w:spacing w:val="-4"/>
        </w:rPr>
        <w:t xml:space="preserve"> </w:t>
      </w:r>
      <w:r w:rsidRPr="006F7C8B">
        <w:rPr>
          <w:rFonts w:ascii="Times New Roman" w:hAnsi="Times New Roman" w:cs="Times New Roman"/>
        </w:rPr>
        <w:t>40/100;</w:t>
      </w:r>
    </w:p>
    <w:p w14:paraId="2B34E6C9" w14:textId="77777777" w:rsidR="0061114C" w:rsidRPr="006F7C8B" w:rsidRDefault="00236559">
      <w:pPr>
        <w:pStyle w:val="Paragrafoelenco"/>
        <w:numPr>
          <w:ilvl w:val="2"/>
          <w:numId w:val="2"/>
        </w:numPr>
        <w:tabs>
          <w:tab w:val="left" w:pos="1194"/>
        </w:tabs>
        <w:spacing w:before="58"/>
        <w:ind w:left="1194" w:hanging="340"/>
        <w:rPr>
          <w:rFonts w:ascii="Times New Roman" w:hAnsi="Times New Roman" w:cs="Times New Roman"/>
        </w:rPr>
      </w:pPr>
      <w:r w:rsidRPr="006F7C8B">
        <w:rPr>
          <w:rFonts w:ascii="Times New Roman" w:hAnsi="Times New Roman" w:cs="Times New Roman"/>
        </w:rPr>
        <w:t>disabilità completa:</w:t>
      </w:r>
      <w:r w:rsidRPr="006F7C8B">
        <w:rPr>
          <w:rFonts w:ascii="Times New Roman" w:hAnsi="Times New Roman" w:cs="Times New Roman"/>
          <w:spacing w:val="-1"/>
        </w:rPr>
        <w:t xml:space="preserve"> </w:t>
      </w:r>
      <w:r w:rsidRPr="006F7C8B">
        <w:rPr>
          <w:rFonts w:ascii="Times New Roman" w:hAnsi="Times New Roman" w:cs="Times New Roman"/>
        </w:rPr>
        <w:t>60/100;</w:t>
      </w:r>
    </w:p>
    <w:p w14:paraId="27866C69" w14:textId="77777777" w:rsidR="0061114C" w:rsidRPr="006F7C8B" w:rsidRDefault="00236559">
      <w:pPr>
        <w:pStyle w:val="Paragrafoelenco"/>
        <w:numPr>
          <w:ilvl w:val="0"/>
          <w:numId w:val="2"/>
        </w:numPr>
        <w:tabs>
          <w:tab w:val="left" w:pos="456"/>
        </w:tabs>
        <w:spacing w:before="58"/>
        <w:ind w:left="455" w:right="114"/>
        <w:rPr>
          <w:rFonts w:ascii="Times New Roman" w:hAnsi="Times New Roman" w:cs="Times New Roman"/>
        </w:rPr>
      </w:pPr>
      <w:r w:rsidRPr="006F7C8B">
        <w:rPr>
          <w:rFonts w:ascii="Times New Roman" w:hAnsi="Times New Roman" w:cs="Times New Roman"/>
        </w:rPr>
        <w:t>in relazione alla congruenza degli interventi con la tipologia della disabilità e con le esigenze di vita domestica del richiedente si attribuiscono, per un massimo di 30 punti su</w:t>
      </w:r>
      <w:r w:rsidRPr="006F7C8B">
        <w:rPr>
          <w:rFonts w:ascii="Times New Roman" w:hAnsi="Times New Roman" w:cs="Times New Roman"/>
          <w:spacing w:val="-24"/>
        </w:rPr>
        <w:t xml:space="preserve"> </w:t>
      </w:r>
      <w:r w:rsidRPr="006F7C8B">
        <w:rPr>
          <w:rFonts w:ascii="Times New Roman" w:hAnsi="Times New Roman" w:cs="Times New Roman"/>
        </w:rPr>
        <w:t>100:</w:t>
      </w:r>
    </w:p>
    <w:p w14:paraId="6AF9C53E" w14:textId="77777777" w:rsidR="0061114C" w:rsidRPr="006F7C8B" w:rsidRDefault="00236559">
      <w:pPr>
        <w:pStyle w:val="Paragrafoelenco"/>
        <w:numPr>
          <w:ilvl w:val="1"/>
          <w:numId w:val="2"/>
        </w:numPr>
        <w:tabs>
          <w:tab w:val="left" w:pos="836"/>
        </w:tabs>
        <w:spacing w:before="54"/>
        <w:ind w:hanging="361"/>
        <w:rPr>
          <w:rFonts w:ascii="Times New Roman" w:hAnsi="Times New Roman" w:cs="Times New Roman"/>
        </w:rPr>
      </w:pPr>
      <w:r w:rsidRPr="006F7C8B">
        <w:rPr>
          <w:rFonts w:ascii="Times New Roman" w:hAnsi="Times New Roman" w:cs="Times New Roman"/>
        </w:rPr>
        <w:t>intervento coerente con la disabilità accertata:</w:t>
      </w:r>
      <w:r w:rsidRPr="006F7C8B">
        <w:rPr>
          <w:rFonts w:ascii="Times New Roman" w:hAnsi="Times New Roman" w:cs="Times New Roman"/>
          <w:spacing w:val="-6"/>
        </w:rPr>
        <w:t xml:space="preserve"> </w:t>
      </w:r>
      <w:r w:rsidRPr="006F7C8B">
        <w:rPr>
          <w:rFonts w:ascii="Times New Roman" w:hAnsi="Times New Roman" w:cs="Times New Roman"/>
        </w:rPr>
        <w:t>15/100</w:t>
      </w:r>
    </w:p>
    <w:p w14:paraId="0B10D835" w14:textId="77777777" w:rsidR="0061114C" w:rsidRPr="006F7C8B" w:rsidRDefault="00236559">
      <w:pPr>
        <w:pStyle w:val="Paragrafoelenco"/>
        <w:numPr>
          <w:ilvl w:val="1"/>
          <w:numId w:val="2"/>
        </w:numPr>
        <w:tabs>
          <w:tab w:val="left" w:pos="836"/>
        </w:tabs>
        <w:spacing w:before="44"/>
        <w:ind w:hanging="361"/>
        <w:rPr>
          <w:rFonts w:ascii="Times New Roman" w:hAnsi="Times New Roman" w:cs="Times New Roman"/>
        </w:rPr>
      </w:pPr>
      <w:r w:rsidRPr="006F7C8B">
        <w:rPr>
          <w:rFonts w:ascii="Times New Roman" w:hAnsi="Times New Roman" w:cs="Times New Roman"/>
        </w:rPr>
        <w:t>intervento molto coerente con la disabilità accertata:</w:t>
      </w:r>
      <w:r w:rsidRPr="006F7C8B">
        <w:rPr>
          <w:rFonts w:ascii="Times New Roman" w:hAnsi="Times New Roman" w:cs="Times New Roman"/>
          <w:spacing w:val="-9"/>
        </w:rPr>
        <w:t xml:space="preserve"> </w:t>
      </w:r>
      <w:r w:rsidRPr="006F7C8B">
        <w:rPr>
          <w:rFonts w:ascii="Times New Roman" w:hAnsi="Times New Roman" w:cs="Times New Roman"/>
        </w:rPr>
        <w:t>30/100.</w:t>
      </w:r>
    </w:p>
    <w:p w14:paraId="20432653" w14:textId="77777777" w:rsidR="0061114C" w:rsidRPr="006F7C8B" w:rsidRDefault="00236559">
      <w:pPr>
        <w:pStyle w:val="Corpotesto"/>
        <w:spacing w:before="46"/>
        <w:ind w:right="115"/>
        <w:rPr>
          <w:rFonts w:ascii="Times New Roman" w:hAnsi="Times New Roman" w:cs="Times New Roman"/>
        </w:rPr>
      </w:pPr>
      <w:r w:rsidRPr="006F7C8B">
        <w:rPr>
          <w:rFonts w:ascii="Times New Roman" w:hAnsi="Times New Roman" w:cs="Times New Roman"/>
        </w:rPr>
        <w:t>A parità di punteggio è data priorità alla domanda del disabile che ha la situazione reddituale più svantaggiata, così come risulta dalla Dichiarazione Sostitutiva Unica attestante l’Indicatore della Situazione Economica Equivalente (ISEE) in corso di validità, di chi richiede il contributo ovvero di chi l’abbia a</w:t>
      </w:r>
      <w:r w:rsidRPr="006F7C8B">
        <w:rPr>
          <w:rFonts w:ascii="Times New Roman" w:hAnsi="Times New Roman" w:cs="Times New Roman"/>
          <w:spacing w:val="-4"/>
        </w:rPr>
        <w:t xml:space="preserve"> </w:t>
      </w:r>
      <w:r w:rsidRPr="006F7C8B">
        <w:rPr>
          <w:rFonts w:ascii="Times New Roman" w:hAnsi="Times New Roman" w:cs="Times New Roman"/>
        </w:rPr>
        <w:t>carico.</w:t>
      </w:r>
    </w:p>
    <w:p w14:paraId="4B21F30D" w14:textId="77777777" w:rsidR="0061114C" w:rsidRPr="006F7C8B" w:rsidRDefault="0061114C">
      <w:pPr>
        <w:rPr>
          <w:rFonts w:ascii="Times New Roman" w:hAnsi="Times New Roman" w:cs="Times New Roman"/>
        </w:rPr>
        <w:sectPr w:rsidR="0061114C" w:rsidRPr="006F7C8B">
          <w:pgSz w:w="11900" w:h="16840"/>
          <w:pgMar w:top="1060" w:right="1020" w:bottom="280" w:left="1020" w:header="720" w:footer="720" w:gutter="0"/>
          <w:cols w:space="720"/>
        </w:sectPr>
      </w:pPr>
    </w:p>
    <w:p w14:paraId="70761CB3" w14:textId="77777777" w:rsidR="0061114C" w:rsidRPr="006F7C8B" w:rsidRDefault="00236559">
      <w:pPr>
        <w:pStyle w:val="Corpotesto"/>
        <w:spacing w:before="87"/>
        <w:jc w:val="left"/>
        <w:rPr>
          <w:rFonts w:ascii="Times New Roman" w:hAnsi="Times New Roman" w:cs="Times New Roman"/>
        </w:rPr>
      </w:pPr>
      <w:r w:rsidRPr="006F7C8B">
        <w:rPr>
          <w:rFonts w:ascii="Times New Roman" w:hAnsi="Times New Roman" w:cs="Times New Roman"/>
        </w:rPr>
        <w:lastRenderedPageBreak/>
        <w:t>ART. 5 - ENTITÀ’ DEL CONTRIBUTO</w:t>
      </w:r>
    </w:p>
    <w:p w14:paraId="7E37FD34" w14:textId="77777777" w:rsidR="0061114C" w:rsidRPr="006F7C8B" w:rsidRDefault="00236559">
      <w:pPr>
        <w:pStyle w:val="Corpotesto"/>
        <w:spacing w:before="169"/>
        <w:ind w:right="118"/>
        <w:rPr>
          <w:rFonts w:ascii="Times New Roman" w:hAnsi="Times New Roman" w:cs="Times New Roman"/>
        </w:rPr>
      </w:pPr>
      <w:r w:rsidRPr="006F7C8B">
        <w:rPr>
          <w:rFonts w:ascii="Times New Roman" w:hAnsi="Times New Roman" w:cs="Times New Roman"/>
          <w:u w:val="single"/>
        </w:rPr>
        <w:t>Tipologia 1.</w:t>
      </w:r>
      <w:r w:rsidRPr="006F7C8B">
        <w:rPr>
          <w:rFonts w:ascii="Times New Roman" w:hAnsi="Times New Roman" w:cs="Times New Roman"/>
        </w:rPr>
        <w:t xml:space="preserve"> </w:t>
      </w:r>
      <w:r w:rsidRPr="006F7C8B">
        <w:rPr>
          <w:rFonts w:ascii="Times New Roman" w:hAnsi="Times New Roman" w:cs="Times New Roman"/>
          <w:spacing w:val="-4"/>
        </w:rPr>
        <w:t xml:space="preserve">Per </w:t>
      </w:r>
      <w:r w:rsidRPr="006F7C8B">
        <w:rPr>
          <w:rFonts w:ascii="Times New Roman" w:hAnsi="Times New Roman" w:cs="Times New Roman"/>
        </w:rPr>
        <w:t>la realizzazione delle opere edilizie, possono essere concessi contributi non superiori al 50% delle spese sostenute comprese le spese tecniche per un importo non superiore a €</w:t>
      </w:r>
      <w:r w:rsidRPr="006F7C8B">
        <w:rPr>
          <w:rFonts w:ascii="Times New Roman" w:hAnsi="Times New Roman" w:cs="Times New Roman"/>
          <w:spacing w:val="-2"/>
        </w:rPr>
        <w:t xml:space="preserve"> </w:t>
      </w:r>
      <w:r w:rsidRPr="006F7C8B">
        <w:rPr>
          <w:rFonts w:ascii="Times New Roman" w:hAnsi="Times New Roman" w:cs="Times New Roman"/>
        </w:rPr>
        <w:t>7.500,00;</w:t>
      </w:r>
    </w:p>
    <w:p w14:paraId="44F9AF99" w14:textId="77777777" w:rsidR="0061114C" w:rsidRPr="006F7C8B" w:rsidRDefault="00236559">
      <w:pPr>
        <w:pStyle w:val="Corpotesto"/>
        <w:spacing w:before="55"/>
        <w:ind w:right="121"/>
        <w:rPr>
          <w:rFonts w:ascii="Times New Roman" w:hAnsi="Times New Roman" w:cs="Times New Roman"/>
        </w:rPr>
      </w:pPr>
      <w:r w:rsidRPr="006F7C8B">
        <w:rPr>
          <w:rFonts w:ascii="Times New Roman" w:hAnsi="Times New Roman" w:cs="Times New Roman"/>
          <w:u w:val="single"/>
        </w:rPr>
        <w:t>Tipologia 2.</w:t>
      </w:r>
      <w:r w:rsidRPr="006F7C8B">
        <w:rPr>
          <w:rFonts w:ascii="Times New Roman" w:hAnsi="Times New Roman" w:cs="Times New Roman"/>
        </w:rPr>
        <w:t xml:space="preserve"> per l’acquisto e l’installazione delle attrezzature possono essere concessi contributi in misura non superiore al 50% delle spese sostenute e comunque per un importo non superiore a</w:t>
      </w:r>
    </w:p>
    <w:p w14:paraId="39D2563A" w14:textId="77777777" w:rsidR="0061114C" w:rsidRPr="006F7C8B" w:rsidRDefault="00236559">
      <w:pPr>
        <w:pStyle w:val="Corpotesto"/>
        <w:spacing w:line="255" w:lineRule="exact"/>
        <w:jc w:val="left"/>
        <w:rPr>
          <w:rFonts w:ascii="Times New Roman" w:hAnsi="Times New Roman" w:cs="Times New Roman"/>
        </w:rPr>
      </w:pPr>
      <w:r w:rsidRPr="006F7C8B">
        <w:rPr>
          <w:rFonts w:ascii="Times New Roman" w:hAnsi="Times New Roman" w:cs="Times New Roman"/>
        </w:rPr>
        <w:t>€10.000,00.</w:t>
      </w:r>
    </w:p>
    <w:p w14:paraId="5542BA26" w14:textId="77777777" w:rsidR="0061114C" w:rsidRPr="006F7C8B" w:rsidRDefault="00236559">
      <w:pPr>
        <w:pStyle w:val="Corpotesto"/>
        <w:spacing w:before="57"/>
        <w:jc w:val="left"/>
        <w:rPr>
          <w:rFonts w:ascii="Times New Roman" w:hAnsi="Times New Roman" w:cs="Times New Roman"/>
        </w:rPr>
      </w:pPr>
      <w:r w:rsidRPr="006F7C8B">
        <w:rPr>
          <w:rFonts w:ascii="Times New Roman" w:hAnsi="Times New Roman" w:cs="Times New Roman"/>
        </w:rPr>
        <w:t>I due contributi sono cumulabili fino ad un massimo di €. 17.500,00.</w:t>
      </w:r>
    </w:p>
    <w:p w14:paraId="7BEC1DCA" w14:textId="77777777" w:rsidR="0061114C" w:rsidRPr="006F7C8B" w:rsidRDefault="00236559">
      <w:pPr>
        <w:pStyle w:val="Corpotesto"/>
        <w:spacing w:before="56"/>
        <w:ind w:right="121"/>
        <w:jc w:val="left"/>
        <w:rPr>
          <w:rFonts w:ascii="Times New Roman" w:hAnsi="Times New Roman" w:cs="Times New Roman"/>
        </w:rPr>
      </w:pPr>
      <w:r w:rsidRPr="006F7C8B">
        <w:rPr>
          <w:rFonts w:ascii="Times New Roman" w:hAnsi="Times New Roman" w:cs="Times New Roman"/>
        </w:rPr>
        <w:t>A ciascun richiedente, per una stessa unità immobiliare, può essere concesso un solo contributo per tipologia di intervento.</w:t>
      </w:r>
    </w:p>
    <w:p w14:paraId="2C3FD45B" w14:textId="77777777" w:rsidR="0061114C" w:rsidRPr="006F7C8B" w:rsidRDefault="0061114C">
      <w:pPr>
        <w:pStyle w:val="Corpotesto"/>
        <w:spacing w:before="9"/>
        <w:ind w:left="0"/>
        <w:jc w:val="left"/>
        <w:rPr>
          <w:rFonts w:ascii="Times New Roman" w:hAnsi="Times New Roman" w:cs="Times New Roman"/>
        </w:rPr>
      </w:pPr>
    </w:p>
    <w:p w14:paraId="27C27835" w14:textId="77777777" w:rsidR="0061114C" w:rsidRPr="006F7C8B" w:rsidRDefault="00236559">
      <w:pPr>
        <w:pStyle w:val="Corpotesto"/>
        <w:spacing w:before="1"/>
        <w:jc w:val="left"/>
        <w:rPr>
          <w:rFonts w:ascii="Times New Roman" w:hAnsi="Times New Roman" w:cs="Times New Roman"/>
        </w:rPr>
      </w:pPr>
      <w:r w:rsidRPr="006F7C8B">
        <w:rPr>
          <w:rFonts w:ascii="Times New Roman" w:hAnsi="Times New Roman" w:cs="Times New Roman"/>
        </w:rPr>
        <w:t>ART. 6 - MODALITÀ’ DI EROGAZIONE DEL CONTRIBUTO</w:t>
      </w:r>
    </w:p>
    <w:p w14:paraId="6A8A583A" w14:textId="77777777" w:rsidR="0061114C" w:rsidRPr="006F7C8B" w:rsidRDefault="00236559">
      <w:pPr>
        <w:pStyle w:val="Corpotesto"/>
        <w:spacing w:before="168"/>
        <w:ind w:right="120"/>
        <w:rPr>
          <w:rFonts w:ascii="Times New Roman" w:hAnsi="Times New Roman" w:cs="Times New Roman"/>
        </w:rPr>
      </w:pPr>
      <w:r w:rsidRPr="006F7C8B">
        <w:rPr>
          <w:rFonts w:ascii="Times New Roman" w:hAnsi="Times New Roman" w:cs="Times New Roman"/>
        </w:rPr>
        <w:t>I contributi saranno erogati dopo l’esecuzione delle opere e l’installazione delle attrezzature, sulla base di fatture quietanzate e previa verifica della residenza anagrafica.</w:t>
      </w:r>
    </w:p>
    <w:p w14:paraId="58679424" w14:textId="77777777" w:rsidR="0061114C" w:rsidRPr="006F7C8B" w:rsidRDefault="00236559">
      <w:pPr>
        <w:pStyle w:val="Corpotesto"/>
        <w:spacing w:before="57"/>
        <w:ind w:right="116"/>
        <w:rPr>
          <w:rFonts w:ascii="Times New Roman" w:hAnsi="Times New Roman" w:cs="Times New Roman"/>
        </w:rPr>
      </w:pPr>
      <w:r w:rsidRPr="006F7C8B">
        <w:rPr>
          <w:rFonts w:ascii="Times New Roman" w:hAnsi="Times New Roman" w:cs="Times New Roman"/>
        </w:rPr>
        <w:t>La richiesta di liquidazione corredata di tutta la documentazione attestante l’avvenuta esecuzione delle opere, l’acquisto o l’installazione delle attrezzature, dovrà pervenire entro 30 giorni dal ricevimento della comunicazione da parte del Comune di accesso al contributo.</w:t>
      </w:r>
    </w:p>
    <w:p w14:paraId="18AB1893" w14:textId="77777777" w:rsidR="0061114C" w:rsidRPr="006F7C8B" w:rsidRDefault="00236559">
      <w:pPr>
        <w:pStyle w:val="Titolo11"/>
        <w:spacing w:before="56"/>
        <w:ind w:right="119"/>
        <w:rPr>
          <w:rFonts w:ascii="Times New Roman" w:hAnsi="Times New Roman" w:cs="Times New Roman"/>
        </w:rPr>
      </w:pPr>
      <w:r w:rsidRPr="006F7C8B">
        <w:rPr>
          <w:rFonts w:ascii="Times New Roman" w:hAnsi="Times New Roman" w:cs="Times New Roman"/>
        </w:rPr>
        <w:t>Qualora le risorse finanziarie disponibili non siano sufficienti a coprire tutte le richieste inserite in graduatoria, per soddisfare un maggior numero di richieste, l'entità del contributo erogabile sarà ridotta nella misura del 10% secondo quanto specificato dal comma 2 dell'art. 8 del D.P.G.R. 3 Gennaio 2005, n°11/R.</w:t>
      </w:r>
    </w:p>
    <w:p w14:paraId="76DA7DAA" w14:textId="77777777" w:rsidR="0061114C" w:rsidRPr="006F7C8B" w:rsidRDefault="00236559">
      <w:pPr>
        <w:spacing w:before="54" w:line="292" w:lineRule="auto"/>
        <w:ind w:left="115" w:right="124"/>
        <w:jc w:val="both"/>
        <w:rPr>
          <w:rFonts w:ascii="Times New Roman" w:hAnsi="Times New Roman" w:cs="Times New Roman"/>
          <w:b/>
        </w:rPr>
      </w:pPr>
      <w:r w:rsidRPr="006F7C8B">
        <w:rPr>
          <w:rFonts w:ascii="Times New Roman" w:hAnsi="Times New Roman" w:cs="Times New Roman"/>
          <w:b/>
        </w:rPr>
        <w:t>Le</w:t>
      </w:r>
      <w:r w:rsidRPr="006F7C8B">
        <w:rPr>
          <w:rFonts w:ascii="Times New Roman" w:hAnsi="Times New Roman" w:cs="Times New Roman"/>
          <w:b/>
          <w:spacing w:val="-3"/>
        </w:rPr>
        <w:t xml:space="preserve"> </w:t>
      </w:r>
      <w:r w:rsidRPr="006F7C8B">
        <w:rPr>
          <w:rFonts w:ascii="Times New Roman" w:hAnsi="Times New Roman" w:cs="Times New Roman"/>
          <w:b/>
        </w:rPr>
        <w:t>domande</w:t>
      </w:r>
      <w:r w:rsidRPr="006F7C8B">
        <w:rPr>
          <w:rFonts w:ascii="Times New Roman" w:hAnsi="Times New Roman" w:cs="Times New Roman"/>
          <w:b/>
          <w:spacing w:val="-2"/>
        </w:rPr>
        <w:t xml:space="preserve"> </w:t>
      </w:r>
      <w:r w:rsidRPr="006F7C8B">
        <w:rPr>
          <w:rFonts w:ascii="Times New Roman" w:hAnsi="Times New Roman" w:cs="Times New Roman"/>
          <w:b/>
        </w:rPr>
        <w:t>non</w:t>
      </w:r>
      <w:r w:rsidRPr="006F7C8B">
        <w:rPr>
          <w:rFonts w:ascii="Times New Roman" w:hAnsi="Times New Roman" w:cs="Times New Roman"/>
          <w:b/>
          <w:spacing w:val="-4"/>
        </w:rPr>
        <w:t xml:space="preserve"> </w:t>
      </w:r>
      <w:r w:rsidRPr="006F7C8B">
        <w:rPr>
          <w:rFonts w:ascii="Times New Roman" w:hAnsi="Times New Roman" w:cs="Times New Roman"/>
          <w:b/>
        </w:rPr>
        <w:t>soddisfatte</w:t>
      </w:r>
      <w:r w:rsidRPr="006F7C8B">
        <w:rPr>
          <w:rFonts w:ascii="Times New Roman" w:hAnsi="Times New Roman" w:cs="Times New Roman"/>
          <w:b/>
          <w:spacing w:val="-4"/>
        </w:rPr>
        <w:t xml:space="preserve"> </w:t>
      </w:r>
      <w:r w:rsidRPr="006F7C8B">
        <w:rPr>
          <w:rFonts w:ascii="Times New Roman" w:hAnsi="Times New Roman" w:cs="Times New Roman"/>
          <w:b/>
        </w:rPr>
        <w:t>nell’anno</w:t>
      </w:r>
      <w:r w:rsidRPr="006F7C8B">
        <w:rPr>
          <w:rFonts w:ascii="Times New Roman" w:hAnsi="Times New Roman" w:cs="Times New Roman"/>
          <w:b/>
          <w:spacing w:val="-3"/>
        </w:rPr>
        <w:t xml:space="preserve"> </w:t>
      </w:r>
      <w:r w:rsidRPr="006F7C8B">
        <w:rPr>
          <w:rFonts w:ascii="Times New Roman" w:hAnsi="Times New Roman" w:cs="Times New Roman"/>
          <w:b/>
        </w:rPr>
        <w:t>per</w:t>
      </w:r>
      <w:r w:rsidRPr="006F7C8B">
        <w:rPr>
          <w:rFonts w:ascii="Times New Roman" w:hAnsi="Times New Roman" w:cs="Times New Roman"/>
          <w:b/>
          <w:spacing w:val="-4"/>
        </w:rPr>
        <w:t xml:space="preserve"> </w:t>
      </w:r>
      <w:r w:rsidRPr="006F7C8B">
        <w:rPr>
          <w:rFonts w:ascii="Times New Roman" w:hAnsi="Times New Roman" w:cs="Times New Roman"/>
          <w:b/>
        </w:rPr>
        <w:t>insufficienza</w:t>
      </w:r>
      <w:r w:rsidRPr="006F7C8B">
        <w:rPr>
          <w:rFonts w:ascii="Times New Roman" w:hAnsi="Times New Roman" w:cs="Times New Roman"/>
          <w:b/>
          <w:spacing w:val="-3"/>
        </w:rPr>
        <w:t xml:space="preserve"> </w:t>
      </w:r>
      <w:r w:rsidRPr="006F7C8B">
        <w:rPr>
          <w:rFonts w:ascii="Times New Roman" w:hAnsi="Times New Roman" w:cs="Times New Roman"/>
          <w:b/>
        </w:rPr>
        <w:t>di</w:t>
      </w:r>
      <w:r w:rsidRPr="006F7C8B">
        <w:rPr>
          <w:rFonts w:ascii="Times New Roman" w:hAnsi="Times New Roman" w:cs="Times New Roman"/>
          <w:b/>
          <w:spacing w:val="-4"/>
        </w:rPr>
        <w:t xml:space="preserve"> </w:t>
      </w:r>
      <w:r w:rsidRPr="006F7C8B">
        <w:rPr>
          <w:rFonts w:ascii="Times New Roman" w:hAnsi="Times New Roman" w:cs="Times New Roman"/>
          <w:b/>
        </w:rPr>
        <w:t>fondi</w:t>
      </w:r>
      <w:r w:rsidRPr="006F7C8B">
        <w:rPr>
          <w:rFonts w:ascii="Times New Roman" w:hAnsi="Times New Roman" w:cs="Times New Roman"/>
          <w:b/>
          <w:spacing w:val="-4"/>
        </w:rPr>
        <w:t xml:space="preserve"> </w:t>
      </w:r>
      <w:r w:rsidRPr="006F7C8B">
        <w:rPr>
          <w:rFonts w:ascii="Times New Roman" w:hAnsi="Times New Roman" w:cs="Times New Roman"/>
          <w:b/>
        </w:rPr>
        <w:t>restano</w:t>
      </w:r>
      <w:r w:rsidRPr="006F7C8B">
        <w:rPr>
          <w:rFonts w:ascii="Times New Roman" w:hAnsi="Times New Roman" w:cs="Times New Roman"/>
          <w:b/>
          <w:spacing w:val="-4"/>
        </w:rPr>
        <w:t xml:space="preserve"> </w:t>
      </w:r>
      <w:r w:rsidRPr="006F7C8B">
        <w:rPr>
          <w:rFonts w:ascii="Times New Roman" w:hAnsi="Times New Roman" w:cs="Times New Roman"/>
          <w:b/>
        </w:rPr>
        <w:t>valide</w:t>
      </w:r>
      <w:r w:rsidRPr="006F7C8B">
        <w:rPr>
          <w:rFonts w:ascii="Times New Roman" w:hAnsi="Times New Roman" w:cs="Times New Roman"/>
          <w:b/>
          <w:spacing w:val="-5"/>
        </w:rPr>
        <w:t xml:space="preserve"> </w:t>
      </w:r>
      <w:r w:rsidRPr="006F7C8B">
        <w:rPr>
          <w:rFonts w:ascii="Times New Roman" w:hAnsi="Times New Roman" w:cs="Times New Roman"/>
          <w:b/>
        </w:rPr>
        <w:t>per</w:t>
      </w:r>
      <w:r w:rsidRPr="006F7C8B">
        <w:rPr>
          <w:rFonts w:ascii="Times New Roman" w:hAnsi="Times New Roman" w:cs="Times New Roman"/>
          <w:b/>
          <w:spacing w:val="-2"/>
        </w:rPr>
        <w:t xml:space="preserve"> </w:t>
      </w:r>
      <w:r w:rsidRPr="006F7C8B">
        <w:rPr>
          <w:rFonts w:ascii="Times New Roman" w:hAnsi="Times New Roman" w:cs="Times New Roman"/>
          <w:b/>
        </w:rPr>
        <w:t>i</w:t>
      </w:r>
      <w:r w:rsidRPr="006F7C8B">
        <w:rPr>
          <w:rFonts w:ascii="Times New Roman" w:hAnsi="Times New Roman" w:cs="Times New Roman"/>
          <w:b/>
          <w:spacing w:val="-4"/>
        </w:rPr>
        <w:t xml:space="preserve"> </w:t>
      </w:r>
      <w:r w:rsidRPr="006F7C8B">
        <w:rPr>
          <w:rFonts w:ascii="Times New Roman" w:hAnsi="Times New Roman" w:cs="Times New Roman"/>
          <w:b/>
        </w:rPr>
        <w:t>due</w:t>
      </w:r>
      <w:r w:rsidRPr="006F7C8B">
        <w:rPr>
          <w:rFonts w:ascii="Times New Roman" w:hAnsi="Times New Roman" w:cs="Times New Roman"/>
          <w:b/>
          <w:spacing w:val="-2"/>
        </w:rPr>
        <w:t xml:space="preserve"> </w:t>
      </w:r>
      <w:r w:rsidRPr="006F7C8B">
        <w:rPr>
          <w:rFonts w:ascii="Times New Roman" w:hAnsi="Times New Roman" w:cs="Times New Roman"/>
          <w:b/>
        </w:rPr>
        <w:t>anni successivi e sono valutate, per la formazione della nuova</w:t>
      </w:r>
      <w:r w:rsidRPr="006F7C8B">
        <w:rPr>
          <w:rFonts w:ascii="Times New Roman" w:hAnsi="Times New Roman" w:cs="Times New Roman"/>
          <w:b/>
          <w:spacing w:val="-8"/>
        </w:rPr>
        <w:t xml:space="preserve"> </w:t>
      </w:r>
      <w:r w:rsidRPr="006F7C8B">
        <w:rPr>
          <w:rFonts w:ascii="Times New Roman" w:hAnsi="Times New Roman" w:cs="Times New Roman"/>
          <w:b/>
        </w:rPr>
        <w:t>graduatoria.</w:t>
      </w:r>
    </w:p>
    <w:p w14:paraId="3713E0CA" w14:textId="77777777" w:rsidR="0061114C" w:rsidRPr="006F7C8B" w:rsidRDefault="00236559">
      <w:pPr>
        <w:spacing w:before="1"/>
        <w:ind w:left="115" w:right="114"/>
        <w:jc w:val="both"/>
        <w:rPr>
          <w:rFonts w:ascii="Times New Roman" w:hAnsi="Times New Roman" w:cs="Times New Roman"/>
          <w:b/>
        </w:rPr>
      </w:pPr>
      <w:r w:rsidRPr="006F7C8B">
        <w:rPr>
          <w:rFonts w:ascii="Times New Roman" w:hAnsi="Times New Roman" w:cs="Times New Roman"/>
          <w:b/>
        </w:rPr>
        <w:t xml:space="preserve">Nel caso in cui il contributo concesso dalla Regione </w:t>
      </w:r>
      <w:r w:rsidRPr="006F7C8B">
        <w:rPr>
          <w:rFonts w:ascii="Times New Roman" w:hAnsi="Times New Roman" w:cs="Times New Roman"/>
          <w:b/>
          <w:spacing w:val="-5"/>
        </w:rPr>
        <w:t xml:space="preserve">Toscana </w:t>
      </w:r>
      <w:r w:rsidRPr="006F7C8B">
        <w:rPr>
          <w:rFonts w:ascii="Times New Roman" w:hAnsi="Times New Roman" w:cs="Times New Roman"/>
          <w:b/>
        </w:rPr>
        <w:t>non fosse sufficiente a soddisfare pienamente la domanda di un soggetto, il Comune comunicherà la situazione all’interessato il quale</w:t>
      </w:r>
      <w:r w:rsidRPr="006F7C8B">
        <w:rPr>
          <w:rFonts w:ascii="Times New Roman" w:hAnsi="Times New Roman" w:cs="Times New Roman"/>
          <w:b/>
          <w:spacing w:val="-3"/>
        </w:rPr>
        <w:t xml:space="preserve"> </w:t>
      </w:r>
      <w:r w:rsidRPr="006F7C8B">
        <w:rPr>
          <w:rFonts w:ascii="Times New Roman" w:hAnsi="Times New Roman" w:cs="Times New Roman"/>
          <w:b/>
        </w:rPr>
        <w:t>potrà:</w:t>
      </w:r>
    </w:p>
    <w:p w14:paraId="10A36CF1" w14:textId="77777777" w:rsidR="0061114C" w:rsidRPr="006F7C8B" w:rsidRDefault="00236559">
      <w:pPr>
        <w:pStyle w:val="Paragrafoelenco"/>
        <w:numPr>
          <w:ilvl w:val="0"/>
          <w:numId w:val="1"/>
        </w:numPr>
        <w:tabs>
          <w:tab w:val="left" w:pos="836"/>
        </w:tabs>
        <w:spacing w:before="77" w:line="235" w:lineRule="auto"/>
        <w:ind w:right="110"/>
        <w:rPr>
          <w:rFonts w:ascii="Times New Roman" w:hAnsi="Times New Roman" w:cs="Times New Roman"/>
          <w:b/>
        </w:rPr>
      </w:pPr>
      <w:r w:rsidRPr="006F7C8B">
        <w:rPr>
          <w:rFonts w:ascii="Times New Roman" w:hAnsi="Times New Roman" w:cs="Times New Roman"/>
          <w:b/>
        </w:rPr>
        <w:t xml:space="preserve">accettare il contributo a disposizione consapevole di non poter ottenere successivamente la differenza </w:t>
      </w:r>
      <w:r w:rsidRPr="006F7C8B">
        <w:rPr>
          <w:rFonts w:ascii="Times New Roman" w:hAnsi="Times New Roman" w:cs="Times New Roman"/>
          <w:b/>
          <w:spacing w:val="-3"/>
        </w:rPr>
        <w:t xml:space="preserve">tra </w:t>
      </w:r>
      <w:r w:rsidRPr="006F7C8B">
        <w:rPr>
          <w:rFonts w:ascii="Times New Roman" w:hAnsi="Times New Roman" w:cs="Times New Roman"/>
          <w:b/>
        </w:rPr>
        <w:t>il contributo richiesto e quanto è possibile liquidare;</w:t>
      </w:r>
    </w:p>
    <w:p w14:paraId="68971EEF" w14:textId="77777777" w:rsidR="0061114C" w:rsidRPr="006F7C8B" w:rsidRDefault="00236559">
      <w:pPr>
        <w:pStyle w:val="Paragrafoelenco"/>
        <w:numPr>
          <w:ilvl w:val="0"/>
          <w:numId w:val="1"/>
        </w:numPr>
        <w:tabs>
          <w:tab w:val="left" w:pos="836"/>
        </w:tabs>
        <w:spacing w:before="82" w:line="230" w:lineRule="auto"/>
        <w:ind w:right="112"/>
        <w:rPr>
          <w:rFonts w:ascii="Times New Roman" w:hAnsi="Times New Roman" w:cs="Times New Roman"/>
          <w:b/>
        </w:rPr>
      </w:pPr>
      <w:r w:rsidRPr="006F7C8B">
        <w:rPr>
          <w:rFonts w:ascii="Times New Roman" w:hAnsi="Times New Roman" w:cs="Times New Roman"/>
          <w:b/>
        </w:rPr>
        <w:t xml:space="preserve">rifiutare il contributo a disposizione e concorrere nuovamente secondo quanto specificato dal comma 6 dell’Art. 6 del </w:t>
      </w:r>
      <w:r w:rsidRPr="006F7C8B">
        <w:rPr>
          <w:rFonts w:ascii="Times New Roman" w:hAnsi="Times New Roman" w:cs="Times New Roman"/>
          <w:b/>
          <w:spacing w:val="-4"/>
        </w:rPr>
        <w:t xml:space="preserve">D.P.G.R. </w:t>
      </w:r>
      <w:r w:rsidRPr="006F7C8B">
        <w:rPr>
          <w:rFonts w:ascii="Times New Roman" w:hAnsi="Times New Roman" w:cs="Times New Roman"/>
          <w:b/>
        </w:rPr>
        <w:t>3 Gennaio 2005,</w:t>
      </w:r>
      <w:r w:rsidRPr="006F7C8B">
        <w:rPr>
          <w:rFonts w:ascii="Times New Roman" w:hAnsi="Times New Roman" w:cs="Times New Roman"/>
          <w:b/>
          <w:spacing w:val="-11"/>
        </w:rPr>
        <w:t xml:space="preserve"> </w:t>
      </w:r>
      <w:r w:rsidRPr="006F7C8B">
        <w:rPr>
          <w:rFonts w:ascii="Times New Roman" w:hAnsi="Times New Roman" w:cs="Times New Roman"/>
          <w:b/>
        </w:rPr>
        <w:t>n°11/R.</w:t>
      </w:r>
    </w:p>
    <w:p w14:paraId="088A984F" w14:textId="77777777" w:rsidR="0061114C" w:rsidRPr="006F7C8B" w:rsidRDefault="00236559">
      <w:pPr>
        <w:pStyle w:val="Corpotesto"/>
        <w:spacing w:before="60"/>
        <w:ind w:right="120"/>
        <w:rPr>
          <w:rFonts w:ascii="Times New Roman" w:hAnsi="Times New Roman" w:cs="Times New Roman"/>
        </w:rPr>
      </w:pPr>
      <w:r w:rsidRPr="006F7C8B">
        <w:rPr>
          <w:rFonts w:ascii="Times New Roman" w:hAnsi="Times New Roman" w:cs="Times New Roman"/>
        </w:rPr>
        <w:t>Qualora le opere realizzate e i beni acquistati non risultino conformi alla documentazione allegata alla domanda di contributo, è disposta la revoca dello stesso.</w:t>
      </w:r>
    </w:p>
    <w:p w14:paraId="4801CE3D" w14:textId="77777777" w:rsidR="0061114C" w:rsidRPr="006F7C8B" w:rsidRDefault="0061114C">
      <w:pPr>
        <w:pStyle w:val="Corpotesto"/>
        <w:spacing w:before="6"/>
        <w:ind w:left="0"/>
        <w:jc w:val="left"/>
        <w:rPr>
          <w:rFonts w:ascii="Times New Roman" w:hAnsi="Times New Roman" w:cs="Times New Roman"/>
        </w:rPr>
      </w:pPr>
    </w:p>
    <w:p w14:paraId="0851D534" w14:textId="77777777" w:rsidR="0061114C" w:rsidRPr="006F7C8B" w:rsidRDefault="00236559">
      <w:pPr>
        <w:pStyle w:val="Corpotesto"/>
        <w:spacing w:before="1"/>
        <w:jc w:val="left"/>
        <w:rPr>
          <w:rFonts w:ascii="Times New Roman" w:hAnsi="Times New Roman" w:cs="Times New Roman"/>
        </w:rPr>
      </w:pPr>
      <w:r w:rsidRPr="006F7C8B">
        <w:rPr>
          <w:rFonts w:ascii="Times New Roman" w:hAnsi="Times New Roman" w:cs="Times New Roman"/>
        </w:rPr>
        <w:t>ART. 7 - NORMA FINALE</w:t>
      </w:r>
    </w:p>
    <w:p w14:paraId="466CD39A" w14:textId="77777777" w:rsidR="0061114C" w:rsidRPr="006F7C8B" w:rsidRDefault="00236559">
      <w:pPr>
        <w:pStyle w:val="Corpotesto"/>
        <w:spacing w:before="170"/>
        <w:ind w:right="118"/>
        <w:rPr>
          <w:rFonts w:ascii="Times New Roman" w:hAnsi="Times New Roman" w:cs="Times New Roman"/>
        </w:rPr>
      </w:pPr>
      <w:r w:rsidRPr="006F7C8B">
        <w:rPr>
          <w:rFonts w:ascii="Times New Roman" w:hAnsi="Times New Roman" w:cs="Times New Roman"/>
          <w:spacing w:val="-4"/>
        </w:rPr>
        <w:t xml:space="preserve">Per </w:t>
      </w:r>
      <w:r w:rsidRPr="006F7C8B">
        <w:rPr>
          <w:rFonts w:ascii="Times New Roman" w:hAnsi="Times New Roman" w:cs="Times New Roman"/>
        </w:rPr>
        <w:t xml:space="preserve">tutto quanto non espressamente previsto al presente Bando si fa richiamo al Regolamento 11/R del 03/01/2005, </w:t>
      </w:r>
      <w:r w:rsidRPr="006F7C8B">
        <w:rPr>
          <w:rFonts w:ascii="Times New Roman" w:hAnsi="Times New Roman" w:cs="Times New Roman"/>
          <w:spacing w:val="-3"/>
        </w:rPr>
        <w:t xml:space="preserve">Regione </w:t>
      </w:r>
      <w:r w:rsidRPr="006F7C8B">
        <w:rPr>
          <w:rFonts w:ascii="Times New Roman" w:hAnsi="Times New Roman" w:cs="Times New Roman"/>
          <w:spacing w:val="-4"/>
        </w:rPr>
        <w:t xml:space="preserve">Toscana, </w:t>
      </w:r>
      <w:r w:rsidRPr="006F7C8B">
        <w:rPr>
          <w:rFonts w:ascii="Times New Roman" w:hAnsi="Times New Roman" w:cs="Times New Roman"/>
        </w:rPr>
        <w:t>“Regolamento di attuazione dell’art. 5 quater della Legge Regionale 09/09/1991 n.</w:t>
      </w:r>
      <w:r w:rsidRPr="006F7C8B">
        <w:rPr>
          <w:rFonts w:ascii="Times New Roman" w:hAnsi="Times New Roman" w:cs="Times New Roman"/>
          <w:spacing w:val="-2"/>
        </w:rPr>
        <w:t xml:space="preserve"> </w:t>
      </w:r>
      <w:r w:rsidRPr="006F7C8B">
        <w:rPr>
          <w:rFonts w:ascii="Times New Roman" w:hAnsi="Times New Roman" w:cs="Times New Roman"/>
        </w:rPr>
        <w:t>47”.</w:t>
      </w:r>
    </w:p>
    <w:p w14:paraId="57FE9F20" w14:textId="77777777" w:rsidR="0061114C" w:rsidRPr="006F7C8B" w:rsidRDefault="0061114C">
      <w:pPr>
        <w:pStyle w:val="Corpotesto"/>
        <w:spacing w:before="10"/>
        <w:ind w:left="0"/>
        <w:jc w:val="left"/>
        <w:rPr>
          <w:rFonts w:ascii="Times New Roman" w:hAnsi="Times New Roman" w:cs="Times New Roman"/>
        </w:rPr>
      </w:pPr>
    </w:p>
    <w:p w14:paraId="5E2B62D8" w14:textId="77777777" w:rsidR="0061114C" w:rsidRPr="006F7C8B" w:rsidRDefault="00236559">
      <w:pPr>
        <w:pStyle w:val="Corpotesto"/>
        <w:jc w:val="left"/>
        <w:rPr>
          <w:rFonts w:ascii="Times New Roman" w:hAnsi="Times New Roman" w:cs="Times New Roman"/>
        </w:rPr>
      </w:pPr>
      <w:r w:rsidRPr="006F7C8B">
        <w:rPr>
          <w:rFonts w:ascii="Times New Roman" w:hAnsi="Times New Roman" w:cs="Times New Roman"/>
        </w:rPr>
        <w:t>Allegati: Schema di domanda</w:t>
      </w:r>
    </w:p>
    <w:p w14:paraId="417BD89A" w14:textId="77777777" w:rsidR="0061114C" w:rsidRPr="006F7C8B" w:rsidRDefault="0061114C">
      <w:pPr>
        <w:pStyle w:val="Corpotesto"/>
        <w:spacing w:before="3"/>
        <w:ind w:left="0"/>
        <w:jc w:val="left"/>
        <w:rPr>
          <w:rFonts w:ascii="Times New Roman" w:hAnsi="Times New Roman" w:cs="Times New Roman"/>
        </w:rPr>
      </w:pPr>
    </w:p>
    <w:p w14:paraId="47316782" w14:textId="77777777" w:rsidR="0061114C" w:rsidRPr="006F7C8B" w:rsidRDefault="00236559">
      <w:pPr>
        <w:pStyle w:val="Corpotesto"/>
        <w:spacing w:before="101" w:line="255" w:lineRule="exact"/>
        <w:ind w:left="5258" w:right="147"/>
        <w:jc w:val="center"/>
        <w:rPr>
          <w:rFonts w:ascii="Times New Roman" w:hAnsi="Times New Roman" w:cs="Times New Roman"/>
        </w:rPr>
      </w:pPr>
      <w:r w:rsidRPr="006F7C8B">
        <w:rPr>
          <w:rFonts w:ascii="Times New Roman" w:hAnsi="Times New Roman" w:cs="Times New Roman"/>
        </w:rPr>
        <w:t>IL RESPONSABILE DEL SERVIZIO</w:t>
      </w:r>
    </w:p>
    <w:p w14:paraId="4D5CBEB7" w14:textId="7ED25F4F" w:rsidR="0061114C" w:rsidRPr="006F7C8B" w:rsidRDefault="00236559">
      <w:pPr>
        <w:pStyle w:val="Corpotesto"/>
        <w:ind w:left="5258" w:right="148"/>
        <w:jc w:val="center"/>
        <w:rPr>
          <w:rFonts w:ascii="Times New Roman" w:hAnsi="Times New Roman" w:cs="Times New Roman"/>
        </w:rPr>
      </w:pPr>
      <w:r w:rsidRPr="008C07EF">
        <w:rPr>
          <w:rFonts w:ascii="Times New Roman" w:hAnsi="Times New Roman" w:cs="Times New Roman"/>
        </w:rPr>
        <w:t>F.to</w:t>
      </w:r>
      <w:r w:rsidRPr="006F7C8B">
        <w:rPr>
          <w:rFonts w:ascii="Times New Roman" w:hAnsi="Times New Roman" w:cs="Times New Roman"/>
        </w:rPr>
        <w:t xml:space="preserve"> </w:t>
      </w:r>
      <w:r w:rsidR="008C07EF">
        <w:rPr>
          <w:rFonts w:ascii="Times New Roman" w:hAnsi="Times New Roman" w:cs="Times New Roman"/>
        </w:rPr>
        <w:t xml:space="preserve">Arch. Adriana Mercantelli </w:t>
      </w:r>
    </w:p>
    <w:sectPr w:rsidR="0061114C" w:rsidRPr="006F7C8B" w:rsidSect="0061114C">
      <w:pgSz w:w="11900" w:h="16840"/>
      <w:pgMar w:top="13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8140C"/>
    <w:multiLevelType w:val="hybridMultilevel"/>
    <w:tmpl w:val="95322554"/>
    <w:lvl w:ilvl="0" w:tplc="87A8C064">
      <w:start w:val="1"/>
      <w:numFmt w:val="decimal"/>
      <w:lvlText w:val="%1."/>
      <w:lvlJc w:val="left"/>
      <w:pPr>
        <w:ind w:left="456" w:hanging="340"/>
      </w:pPr>
      <w:rPr>
        <w:rFonts w:ascii="Trebuchet MS" w:eastAsia="Trebuchet MS" w:hAnsi="Trebuchet MS" w:cs="Trebuchet MS" w:hint="default"/>
        <w:spacing w:val="-2"/>
        <w:w w:val="100"/>
        <w:sz w:val="22"/>
        <w:szCs w:val="22"/>
        <w:lang w:val="it-IT" w:eastAsia="it-IT" w:bidi="it-IT"/>
      </w:rPr>
    </w:lvl>
    <w:lvl w:ilvl="1" w:tplc="2C562332">
      <w:numFmt w:val="bullet"/>
      <w:lvlText w:val="•"/>
      <w:lvlJc w:val="left"/>
      <w:pPr>
        <w:ind w:left="836" w:hanging="360"/>
      </w:pPr>
      <w:rPr>
        <w:rFonts w:ascii="Calibri" w:eastAsia="Calibri" w:hAnsi="Calibri" w:cs="Calibri" w:hint="default"/>
        <w:w w:val="71"/>
        <w:sz w:val="22"/>
        <w:szCs w:val="22"/>
        <w:lang w:val="it-IT" w:eastAsia="it-IT" w:bidi="it-IT"/>
      </w:rPr>
    </w:lvl>
    <w:lvl w:ilvl="2" w:tplc="7C728A46">
      <w:numFmt w:val="bullet"/>
      <w:lvlText w:val="·"/>
      <w:lvlJc w:val="left"/>
      <w:pPr>
        <w:ind w:left="1196" w:hanging="342"/>
      </w:pPr>
      <w:rPr>
        <w:rFonts w:ascii="Segoe UI" w:eastAsia="Segoe UI" w:hAnsi="Segoe UI" w:cs="Segoe UI" w:hint="default"/>
        <w:spacing w:val="-8"/>
        <w:w w:val="100"/>
        <w:sz w:val="22"/>
        <w:szCs w:val="22"/>
        <w:lang w:val="it-IT" w:eastAsia="it-IT" w:bidi="it-IT"/>
      </w:rPr>
    </w:lvl>
    <w:lvl w:ilvl="3" w:tplc="0FA0E774">
      <w:numFmt w:val="bullet"/>
      <w:lvlText w:val="•"/>
      <w:lvlJc w:val="left"/>
      <w:pPr>
        <w:ind w:left="2282" w:hanging="342"/>
      </w:pPr>
      <w:rPr>
        <w:rFonts w:hint="default"/>
        <w:lang w:val="it-IT" w:eastAsia="it-IT" w:bidi="it-IT"/>
      </w:rPr>
    </w:lvl>
    <w:lvl w:ilvl="4" w:tplc="D5D87CC8">
      <w:numFmt w:val="bullet"/>
      <w:lvlText w:val="•"/>
      <w:lvlJc w:val="left"/>
      <w:pPr>
        <w:ind w:left="3365" w:hanging="342"/>
      </w:pPr>
      <w:rPr>
        <w:rFonts w:hint="default"/>
        <w:lang w:val="it-IT" w:eastAsia="it-IT" w:bidi="it-IT"/>
      </w:rPr>
    </w:lvl>
    <w:lvl w:ilvl="5" w:tplc="7DBACFA6">
      <w:numFmt w:val="bullet"/>
      <w:lvlText w:val="•"/>
      <w:lvlJc w:val="left"/>
      <w:pPr>
        <w:ind w:left="4447" w:hanging="342"/>
      </w:pPr>
      <w:rPr>
        <w:rFonts w:hint="default"/>
        <w:lang w:val="it-IT" w:eastAsia="it-IT" w:bidi="it-IT"/>
      </w:rPr>
    </w:lvl>
    <w:lvl w:ilvl="6" w:tplc="D434723C">
      <w:numFmt w:val="bullet"/>
      <w:lvlText w:val="•"/>
      <w:lvlJc w:val="left"/>
      <w:pPr>
        <w:ind w:left="5530" w:hanging="342"/>
      </w:pPr>
      <w:rPr>
        <w:rFonts w:hint="default"/>
        <w:lang w:val="it-IT" w:eastAsia="it-IT" w:bidi="it-IT"/>
      </w:rPr>
    </w:lvl>
    <w:lvl w:ilvl="7" w:tplc="F402A9DE">
      <w:numFmt w:val="bullet"/>
      <w:lvlText w:val="•"/>
      <w:lvlJc w:val="left"/>
      <w:pPr>
        <w:ind w:left="6612" w:hanging="342"/>
      </w:pPr>
      <w:rPr>
        <w:rFonts w:hint="default"/>
        <w:lang w:val="it-IT" w:eastAsia="it-IT" w:bidi="it-IT"/>
      </w:rPr>
    </w:lvl>
    <w:lvl w:ilvl="8" w:tplc="5268F8C6">
      <w:numFmt w:val="bullet"/>
      <w:lvlText w:val="•"/>
      <w:lvlJc w:val="left"/>
      <w:pPr>
        <w:ind w:left="7695" w:hanging="342"/>
      </w:pPr>
      <w:rPr>
        <w:rFonts w:hint="default"/>
        <w:lang w:val="it-IT" w:eastAsia="it-IT" w:bidi="it-IT"/>
      </w:rPr>
    </w:lvl>
  </w:abstractNum>
  <w:abstractNum w:abstractNumId="1" w15:restartNumberingAfterBreak="0">
    <w:nsid w:val="25C22CCD"/>
    <w:multiLevelType w:val="hybridMultilevel"/>
    <w:tmpl w:val="DEBA09CC"/>
    <w:lvl w:ilvl="0" w:tplc="5B44D7E6">
      <w:numFmt w:val="bullet"/>
      <w:lvlText w:val="•"/>
      <w:lvlJc w:val="left"/>
      <w:pPr>
        <w:ind w:left="836" w:hanging="360"/>
      </w:pPr>
      <w:rPr>
        <w:rFonts w:ascii="Calibri" w:eastAsia="Calibri" w:hAnsi="Calibri" w:cs="Calibri" w:hint="default"/>
        <w:w w:val="71"/>
        <w:sz w:val="22"/>
        <w:szCs w:val="22"/>
        <w:lang w:val="it-IT" w:eastAsia="it-IT" w:bidi="it-IT"/>
      </w:rPr>
    </w:lvl>
    <w:lvl w:ilvl="1" w:tplc="3ABA53C0">
      <w:numFmt w:val="bullet"/>
      <w:lvlText w:val="•"/>
      <w:lvlJc w:val="left"/>
      <w:pPr>
        <w:ind w:left="1742" w:hanging="360"/>
      </w:pPr>
      <w:rPr>
        <w:rFonts w:hint="default"/>
        <w:lang w:val="it-IT" w:eastAsia="it-IT" w:bidi="it-IT"/>
      </w:rPr>
    </w:lvl>
    <w:lvl w:ilvl="2" w:tplc="51F245FA">
      <w:numFmt w:val="bullet"/>
      <w:lvlText w:val="•"/>
      <w:lvlJc w:val="left"/>
      <w:pPr>
        <w:ind w:left="2644" w:hanging="360"/>
      </w:pPr>
      <w:rPr>
        <w:rFonts w:hint="default"/>
        <w:lang w:val="it-IT" w:eastAsia="it-IT" w:bidi="it-IT"/>
      </w:rPr>
    </w:lvl>
    <w:lvl w:ilvl="3" w:tplc="E84096CE">
      <w:numFmt w:val="bullet"/>
      <w:lvlText w:val="•"/>
      <w:lvlJc w:val="left"/>
      <w:pPr>
        <w:ind w:left="3546" w:hanging="360"/>
      </w:pPr>
      <w:rPr>
        <w:rFonts w:hint="default"/>
        <w:lang w:val="it-IT" w:eastAsia="it-IT" w:bidi="it-IT"/>
      </w:rPr>
    </w:lvl>
    <w:lvl w:ilvl="4" w:tplc="FD08D708">
      <w:numFmt w:val="bullet"/>
      <w:lvlText w:val="•"/>
      <w:lvlJc w:val="left"/>
      <w:pPr>
        <w:ind w:left="4448" w:hanging="360"/>
      </w:pPr>
      <w:rPr>
        <w:rFonts w:hint="default"/>
        <w:lang w:val="it-IT" w:eastAsia="it-IT" w:bidi="it-IT"/>
      </w:rPr>
    </w:lvl>
    <w:lvl w:ilvl="5" w:tplc="EBE07D16">
      <w:numFmt w:val="bullet"/>
      <w:lvlText w:val="•"/>
      <w:lvlJc w:val="left"/>
      <w:pPr>
        <w:ind w:left="5350" w:hanging="360"/>
      </w:pPr>
      <w:rPr>
        <w:rFonts w:hint="default"/>
        <w:lang w:val="it-IT" w:eastAsia="it-IT" w:bidi="it-IT"/>
      </w:rPr>
    </w:lvl>
    <w:lvl w:ilvl="6" w:tplc="3C305298">
      <w:numFmt w:val="bullet"/>
      <w:lvlText w:val="•"/>
      <w:lvlJc w:val="left"/>
      <w:pPr>
        <w:ind w:left="6252" w:hanging="360"/>
      </w:pPr>
      <w:rPr>
        <w:rFonts w:hint="default"/>
        <w:lang w:val="it-IT" w:eastAsia="it-IT" w:bidi="it-IT"/>
      </w:rPr>
    </w:lvl>
    <w:lvl w:ilvl="7" w:tplc="F406521A">
      <w:numFmt w:val="bullet"/>
      <w:lvlText w:val="•"/>
      <w:lvlJc w:val="left"/>
      <w:pPr>
        <w:ind w:left="7154" w:hanging="360"/>
      </w:pPr>
      <w:rPr>
        <w:rFonts w:hint="default"/>
        <w:lang w:val="it-IT" w:eastAsia="it-IT" w:bidi="it-IT"/>
      </w:rPr>
    </w:lvl>
    <w:lvl w:ilvl="8" w:tplc="071AA8E0">
      <w:numFmt w:val="bullet"/>
      <w:lvlText w:val="•"/>
      <w:lvlJc w:val="left"/>
      <w:pPr>
        <w:ind w:left="8056" w:hanging="360"/>
      </w:pPr>
      <w:rPr>
        <w:rFonts w:hint="default"/>
        <w:lang w:val="it-IT" w:eastAsia="it-IT" w:bidi="it-IT"/>
      </w:rPr>
    </w:lvl>
  </w:abstractNum>
  <w:abstractNum w:abstractNumId="2" w15:restartNumberingAfterBreak="0">
    <w:nsid w:val="2A50026F"/>
    <w:multiLevelType w:val="hybridMultilevel"/>
    <w:tmpl w:val="0E0093EA"/>
    <w:lvl w:ilvl="0" w:tplc="18D4D5DE">
      <w:numFmt w:val="bullet"/>
      <w:lvlText w:val="•"/>
      <w:lvlJc w:val="left"/>
      <w:pPr>
        <w:ind w:left="456" w:hanging="340"/>
      </w:pPr>
      <w:rPr>
        <w:rFonts w:ascii="Calibri" w:eastAsia="Calibri" w:hAnsi="Calibri" w:cs="Calibri" w:hint="default"/>
        <w:w w:val="71"/>
        <w:sz w:val="22"/>
        <w:szCs w:val="22"/>
        <w:lang w:val="it-IT" w:eastAsia="it-IT" w:bidi="it-IT"/>
      </w:rPr>
    </w:lvl>
    <w:lvl w:ilvl="1" w:tplc="321A5DF4">
      <w:numFmt w:val="bullet"/>
      <w:lvlText w:val="•"/>
      <w:lvlJc w:val="left"/>
      <w:pPr>
        <w:ind w:left="1400" w:hanging="340"/>
      </w:pPr>
      <w:rPr>
        <w:rFonts w:hint="default"/>
        <w:lang w:val="it-IT" w:eastAsia="it-IT" w:bidi="it-IT"/>
      </w:rPr>
    </w:lvl>
    <w:lvl w:ilvl="2" w:tplc="C0AC0984">
      <w:numFmt w:val="bullet"/>
      <w:lvlText w:val="•"/>
      <w:lvlJc w:val="left"/>
      <w:pPr>
        <w:ind w:left="2340" w:hanging="340"/>
      </w:pPr>
      <w:rPr>
        <w:rFonts w:hint="default"/>
        <w:lang w:val="it-IT" w:eastAsia="it-IT" w:bidi="it-IT"/>
      </w:rPr>
    </w:lvl>
    <w:lvl w:ilvl="3" w:tplc="4A9E042A">
      <w:numFmt w:val="bullet"/>
      <w:lvlText w:val="•"/>
      <w:lvlJc w:val="left"/>
      <w:pPr>
        <w:ind w:left="3280" w:hanging="340"/>
      </w:pPr>
      <w:rPr>
        <w:rFonts w:hint="default"/>
        <w:lang w:val="it-IT" w:eastAsia="it-IT" w:bidi="it-IT"/>
      </w:rPr>
    </w:lvl>
    <w:lvl w:ilvl="4" w:tplc="0D805FAE">
      <w:numFmt w:val="bullet"/>
      <w:lvlText w:val="•"/>
      <w:lvlJc w:val="left"/>
      <w:pPr>
        <w:ind w:left="4220" w:hanging="340"/>
      </w:pPr>
      <w:rPr>
        <w:rFonts w:hint="default"/>
        <w:lang w:val="it-IT" w:eastAsia="it-IT" w:bidi="it-IT"/>
      </w:rPr>
    </w:lvl>
    <w:lvl w:ilvl="5" w:tplc="ECFAC8C4">
      <w:numFmt w:val="bullet"/>
      <w:lvlText w:val="•"/>
      <w:lvlJc w:val="left"/>
      <w:pPr>
        <w:ind w:left="5160" w:hanging="340"/>
      </w:pPr>
      <w:rPr>
        <w:rFonts w:hint="default"/>
        <w:lang w:val="it-IT" w:eastAsia="it-IT" w:bidi="it-IT"/>
      </w:rPr>
    </w:lvl>
    <w:lvl w:ilvl="6" w:tplc="C08EC112">
      <w:numFmt w:val="bullet"/>
      <w:lvlText w:val="•"/>
      <w:lvlJc w:val="left"/>
      <w:pPr>
        <w:ind w:left="6100" w:hanging="340"/>
      </w:pPr>
      <w:rPr>
        <w:rFonts w:hint="default"/>
        <w:lang w:val="it-IT" w:eastAsia="it-IT" w:bidi="it-IT"/>
      </w:rPr>
    </w:lvl>
    <w:lvl w:ilvl="7" w:tplc="60A02D36">
      <w:numFmt w:val="bullet"/>
      <w:lvlText w:val="•"/>
      <w:lvlJc w:val="left"/>
      <w:pPr>
        <w:ind w:left="7040" w:hanging="340"/>
      </w:pPr>
      <w:rPr>
        <w:rFonts w:hint="default"/>
        <w:lang w:val="it-IT" w:eastAsia="it-IT" w:bidi="it-IT"/>
      </w:rPr>
    </w:lvl>
    <w:lvl w:ilvl="8" w:tplc="F4EA3A98">
      <w:numFmt w:val="bullet"/>
      <w:lvlText w:val="•"/>
      <w:lvlJc w:val="left"/>
      <w:pPr>
        <w:ind w:left="7980" w:hanging="340"/>
      </w:pPr>
      <w:rPr>
        <w:rFonts w:hint="default"/>
        <w:lang w:val="it-IT" w:eastAsia="it-IT" w:bidi="it-IT"/>
      </w:rPr>
    </w:lvl>
  </w:abstractNum>
  <w:num w:numId="1" w16cid:durableId="318847224">
    <w:abstractNumId w:val="1"/>
  </w:num>
  <w:num w:numId="2" w16cid:durableId="2060976224">
    <w:abstractNumId w:val="0"/>
  </w:num>
  <w:num w:numId="3" w16cid:durableId="1388533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4C"/>
    <w:rsid w:val="000B0CD4"/>
    <w:rsid w:val="001B559D"/>
    <w:rsid w:val="00236559"/>
    <w:rsid w:val="002867AB"/>
    <w:rsid w:val="0061114C"/>
    <w:rsid w:val="00664FAF"/>
    <w:rsid w:val="006C3AA7"/>
    <w:rsid w:val="006F7C8B"/>
    <w:rsid w:val="007663D5"/>
    <w:rsid w:val="0077557A"/>
    <w:rsid w:val="00793D87"/>
    <w:rsid w:val="00807502"/>
    <w:rsid w:val="008C07EF"/>
    <w:rsid w:val="008D3D21"/>
    <w:rsid w:val="00A81A88"/>
    <w:rsid w:val="00AD7C0D"/>
    <w:rsid w:val="00C60CE7"/>
    <w:rsid w:val="00F87B6B"/>
    <w:rsid w:val="00FF31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D5D908"/>
  <w15:docId w15:val="{9D3F3B72-D51F-48CA-B3B8-A037A91A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1114C"/>
    <w:rPr>
      <w:rFonts w:ascii="Trebuchet MS" w:eastAsia="Trebuchet MS" w:hAnsi="Trebuchet MS" w:cs="Trebuchet MS"/>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1114C"/>
    <w:tblPr>
      <w:tblInd w:w="0" w:type="dxa"/>
      <w:tblCellMar>
        <w:top w:w="0" w:type="dxa"/>
        <w:left w:w="0" w:type="dxa"/>
        <w:bottom w:w="0" w:type="dxa"/>
        <w:right w:w="0" w:type="dxa"/>
      </w:tblCellMar>
    </w:tblPr>
  </w:style>
  <w:style w:type="paragraph" w:styleId="Corpotesto">
    <w:name w:val="Body Text"/>
    <w:basedOn w:val="Normale"/>
    <w:uiPriority w:val="1"/>
    <w:qFormat/>
    <w:rsid w:val="0061114C"/>
    <w:pPr>
      <w:ind w:left="115"/>
      <w:jc w:val="both"/>
    </w:pPr>
  </w:style>
  <w:style w:type="paragraph" w:customStyle="1" w:styleId="Titolo11">
    <w:name w:val="Titolo 11"/>
    <w:basedOn w:val="Normale"/>
    <w:uiPriority w:val="1"/>
    <w:qFormat/>
    <w:rsid w:val="0061114C"/>
    <w:pPr>
      <w:ind w:left="115"/>
      <w:jc w:val="both"/>
      <w:outlineLvl w:val="1"/>
    </w:pPr>
    <w:rPr>
      <w:b/>
      <w:bCs/>
    </w:rPr>
  </w:style>
  <w:style w:type="paragraph" w:styleId="Paragrafoelenco">
    <w:name w:val="List Paragraph"/>
    <w:basedOn w:val="Normale"/>
    <w:uiPriority w:val="1"/>
    <w:qFormat/>
    <w:rsid w:val="0061114C"/>
    <w:pPr>
      <w:spacing w:before="62"/>
      <w:ind w:left="455" w:hanging="340"/>
      <w:jc w:val="both"/>
    </w:pPr>
  </w:style>
  <w:style w:type="paragraph" w:customStyle="1" w:styleId="TableParagraph">
    <w:name w:val="Table Paragraph"/>
    <w:basedOn w:val="Normale"/>
    <w:uiPriority w:val="1"/>
    <w:qFormat/>
    <w:rsid w:val="0061114C"/>
  </w:style>
  <w:style w:type="character" w:styleId="Collegamentoipertestuale">
    <w:name w:val="Hyperlink"/>
    <w:basedOn w:val="Carpredefinitoparagrafo"/>
    <w:uiPriority w:val="99"/>
    <w:unhideWhenUsed/>
    <w:rsid w:val="007663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tocollo@comuneportoazzurro.li.it" TargetMode="External"/><Relationship Id="rId3" Type="http://schemas.openxmlformats.org/officeDocument/2006/relationships/settings" Target="settings.xml"/><Relationship Id="rId7" Type="http://schemas.openxmlformats.org/officeDocument/2006/relationships/hyperlink" Target="http://www.comuneportoazzurro.l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uneportoazzurro@pcer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1420</Words>
  <Characters>8095</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Pacinotti</dc:creator>
  <cp:keywords/>
  <dc:description/>
  <cp:lastModifiedBy>Francesca Pacinotti</cp:lastModifiedBy>
  <cp:revision>3</cp:revision>
  <cp:lastPrinted>2020-08-13T11:41:00Z</cp:lastPrinted>
  <dcterms:created xsi:type="dcterms:W3CDTF">2025-03-04T12:08:00Z</dcterms:created>
  <dcterms:modified xsi:type="dcterms:W3CDTF">2025-03-04T12:09:00Z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Writer</vt:lpwstr>
  </property>
  <property fmtid="{D5CDD505-2E9C-101B-9397-08002B2CF9AE}" pid="4" name="LastSaved">
    <vt:filetime>2020-07-22T00:00:00Z</vt:filetime>
  </property>
</Properties>
</file>