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6F4A" w14:textId="0142B392" w:rsidR="00AF5254" w:rsidRPr="00C34DC1" w:rsidRDefault="00AF5254" w:rsidP="00C34DC1">
      <w:pPr>
        <w:pStyle w:val="NormaleWeb"/>
        <w:spacing w:before="0" w:beforeAutospacing="0" w:after="0" w:line="240" w:lineRule="auto"/>
        <w:jc w:val="both"/>
        <w:rPr>
          <w:b/>
          <w:bCs/>
        </w:rPr>
      </w:pPr>
      <w:r w:rsidRPr="00C34DC1">
        <w:rPr>
          <w:b/>
          <w:bCs/>
        </w:rPr>
        <w:t xml:space="preserve">AVVISO DI PROCEDURA SELETTIVA PUBBLICA FINALIZZATA ALL’ACQUISIZIONE DI MANIFESTAZIONI DI INTERESSE PER LA NOMINA DELL’ORGANISMO INDIPENDENTE DI VALUTAZIONE DELLA PERFORMANCE IN FORMA </w:t>
      </w:r>
      <w:r w:rsidR="00C34DC1" w:rsidRPr="00C34DC1">
        <w:rPr>
          <w:b/>
          <w:bCs/>
        </w:rPr>
        <w:t>MONOCRATICA</w:t>
      </w:r>
    </w:p>
    <w:p w14:paraId="35D63CE8" w14:textId="77777777" w:rsidR="00AF5254" w:rsidRPr="00C34DC1" w:rsidRDefault="00AF5254" w:rsidP="00C34DC1">
      <w:pPr>
        <w:pStyle w:val="NormaleWeb"/>
        <w:spacing w:before="0" w:beforeAutospacing="0" w:after="0" w:line="240" w:lineRule="auto"/>
        <w:ind w:firstLine="357"/>
        <w:jc w:val="center"/>
        <w:rPr>
          <w:b/>
          <w:bCs/>
        </w:rPr>
      </w:pPr>
    </w:p>
    <w:p w14:paraId="77F5F21F" w14:textId="4A4248BE" w:rsidR="00ED6020" w:rsidRDefault="00ED6020" w:rsidP="00C34DC1">
      <w:pPr>
        <w:pStyle w:val="NormaleWeb"/>
        <w:spacing w:before="0" w:beforeAutospacing="0" w:after="0" w:line="240" w:lineRule="auto"/>
        <w:jc w:val="both"/>
        <w:rPr>
          <w:color w:val="000000"/>
        </w:rPr>
      </w:pPr>
      <w:r>
        <w:rPr>
          <w:color w:val="000000"/>
        </w:rPr>
        <w:t>RICHIAMATA la delibera di Giunta Comunale n.</w:t>
      </w:r>
      <w:r w:rsidR="00E22F51">
        <w:rPr>
          <w:color w:val="000000"/>
        </w:rPr>
        <w:t xml:space="preserve"> 29 </w:t>
      </w:r>
      <w:r>
        <w:rPr>
          <w:color w:val="000000"/>
        </w:rPr>
        <w:t xml:space="preserve">del </w:t>
      </w:r>
      <w:r w:rsidR="00E22F51">
        <w:rPr>
          <w:color w:val="000000"/>
        </w:rPr>
        <w:t>18/3/2024</w:t>
      </w:r>
      <w:r>
        <w:rPr>
          <w:color w:val="000000"/>
        </w:rPr>
        <w:t xml:space="preserve"> avente ad oggetto “ </w:t>
      </w:r>
      <w:r w:rsidRPr="00ED6020">
        <w:rPr>
          <w:color w:val="000000"/>
        </w:rPr>
        <w:t>Indirizzi e criteri direttivi ai fini della nomina dell'organismo indipendente di valutazione della performance 2024/2026</w:t>
      </w:r>
      <w:r>
        <w:rPr>
          <w:color w:val="000000"/>
        </w:rPr>
        <w:t>,</w:t>
      </w:r>
      <w:r w:rsidRPr="00ED6020">
        <w:rPr>
          <w:color w:val="000000"/>
        </w:rPr>
        <w:t xml:space="preserve"> del Comune di Porto Azzurro</w:t>
      </w:r>
      <w:r>
        <w:rPr>
          <w:color w:val="000000"/>
        </w:rPr>
        <w:t>”;</w:t>
      </w:r>
    </w:p>
    <w:p w14:paraId="6C2F6898" w14:textId="3A76BB23" w:rsidR="00ED6020" w:rsidRDefault="00ED6020" w:rsidP="00C34DC1">
      <w:pPr>
        <w:pStyle w:val="NormaleWeb"/>
        <w:spacing w:before="0" w:beforeAutospacing="0" w:after="0" w:line="240" w:lineRule="auto"/>
        <w:jc w:val="both"/>
        <w:rPr>
          <w:color w:val="000000"/>
        </w:rPr>
      </w:pPr>
      <w:r>
        <w:rPr>
          <w:color w:val="000000"/>
        </w:rPr>
        <w:t xml:space="preserve"> </w:t>
      </w:r>
    </w:p>
    <w:p w14:paraId="3C0EAA14" w14:textId="461D46BC" w:rsidR="00AF5254" w:rsidRPr="00C34DC1" w:rsidRDefault="00AF5254" w:rsidP="00C34DC1">
      <w:pPr>
        <w:pStyle w:val="NormaleWeb"/>
        <w:spacing w:before="0" w:beforeAutospacing="0" w:after="0" w:line="240" w:lineRule="auto"/>
        <w:jc w:val="both"/>
      </w:pPr>
      <w:r w:rsidRPr="00C34DC1">
        <w:rPr>
          <w:color w:val="000000"/>
        </w:rPr>
        <w:t>VISTA la legge 7 agosto 1990, n. 241, recante “</w:t>
      </w:r>
      <w:r w:rsidRPr="00C34DC1">
        <w:rPr>
          <w:i/>
          <w:iCs/>
          <w:color w:val="000000"/>
        </w:rPr>
        <w:t>Nuove norme in materia di procedimento amministrativo e di diritto di accesso ai documenti amministrativi</w:t>
      </w:r>
      <w:r w:rsidRPr="00C34DC1">
        <w:rPr>
          <w:color w:val="000000"/>
        </w:rPr>
        <w:t>”;</w:t>
      </w:r>
    </w:p>
    <w:p w14:paraId="199F93EA" w14:textId="77777777" w:rsidR="00AF5254" w:rsidRPr="00C34DC1" w:rsidRDefault="00AF5254" w:rsidP="00C34DC1">
      <w:pPr>
        <w:pStyle w:val="NormaleWeb"/>
        <w:spacing w:before="0" w:beforeAutospacing="0" w:after="0" w:line="240" w:lineRule="auto"/>
        <w:jc w:val="both"/>
      </w:pPr>
      <w:r w:rsidRPr="00C34DC1">
        <w:rPr>
          <w:color w:val="000000"/>
        </w:rPr>
        <w:t>VISTO il decreto del Presidente della Repubblica 28 dicembre 2000, n. 445, recante “</w:t>
      </w:r>
      <w:r w:rsidRPr="00C34DC1">
        <w:rPr>
          <w:i/>
          <w:iCs/>
          <w:color w:val="000000"/>
        </w:rPr>
        <w:t>Testo unico delle disposizioni legislative e regolamentari in materia di documentazione amministrativa</w:t>
      </w:r>
      <w:r w:rsidRPr="00C34DC1">
        <w:rPr>
          <w:color w:val="000000"/>
        </w:rPr>
        <w:t>”;</w:t>
      </w:r>
    </w:p>
    <w:p w14:paraId="19FA38E6" w14:textId="77777777" w:rsidR="00AF5254" w:rsidRPr="00C34DC1" w:rsidRDefault="00AF5254" w:rsidP="00C34DC1">
      <w:pPr>
        <w:pStyle w:val="NormaleWeb"/>
        <w:spacing w:before="0" w:beforeAutospacing="0" w:after="0" w:line="240" w:lineRule="auto"/>
        <w:jc w:val="both"/>
      </w:pPr>
      <w:r w:rsidRPr="00C34DC1">
        <w:rPr>
          <w:color w:val="000000"/>
        </w:rPr>
        <w:t>VISTO il decreto legislativo 30 giugno 2003, n. 196, recante “</w:t>
      </w:r>
      <w:r w:rsidRPr="00C34DC1">
        <w:rPr>
          <w:i/>
          <w:iCs/>
          <w:color w:val="000000"/>
        </w:rPr>
        <w:t>Codice in materia di protezione dei dati personali</w:t>
      </w:r>
      <w:r w:rsidRPr="00C34DC1">
        <w:rPr>
          <w:color w:val="000000"/>
        </w:rPr>
        <w:t>”;</w:t>
      </w:r>
    </w:p>
    <w:p w14:paraId="2F658E92" w14:textId="77777777" w:rsidR="00AF5254" w:rsidRPr="00C34DC1" w:rsidRDefault="00AF5254" w:rsidP="00C34DC1">
      <w:pPr>
        <w:pStyle w:val="NormaleWeb"/>
        <w:spacing w:before="0" w:beforeAutospacing="0" w:after="0" w:line="240" w:lineRule="auto"/>
        <w:jc w:val="both"/>
      </w:pPr>
      <w:r w:rsidRPr="00C34DC1">
        <w:t>VISTO il decreto legislativo 27 ottobre 2009, n. 150 recante “</w:t>
      </w:r>
      <w:r w:rsidRPr="00C34DC1">
        <w:rPr>
          <w:i/>
          <w:iCs/>
        </w:rPr>
        <w:t>Attuazione della legge 4 marzo 2009, n. 15, in materia di ottimizzazione della produttività del lavoro pubblico e di efficienza e trasparenza delle pubbliche amministrazioni</w:t>
      </w:r>
      <w:r w:rsidRPr="00C34DC1">
        <w:t>” e, in particolare, gli articoli 14 e 14-bis;</w:t>
      </w:r>
    </w:p>
    <w:p w14:paraId="661B47A9" w14:textId="77777777" w:rsidR="00AF5254" w:rsidRPr="00C34DC1" w:rsidRDefault="00AF5254" w:rsidP="00C34DC1">
      <w:pPr>
        <w:pStyle w:val="NormaleWeb"/>
        <w:spacing w:before="0" w:beforeAutospacing="0" w:after="0" w:line="240" w:lineRule="auto"/>
        <w:jc w:val="both"/>
      </w:pPr>
      <w:r w:rsidRPr="00C34DC1">
        <w:t>VISTO il decreto del Presidente della Repubblica 9 maggio 2016, n. 105, recante “</w:t>
      </w:r>
      <w:r w:rsidRPr="00C34DC1">
        <w:rPr>
          <w:i/>
          <w:iCs/>
        </w:rPr>
        <w:t xml:space="preserve">Regolamento di disciplina delle funzioni del Dipartimento della funzione pubblica della Presidenza del Consiglio dei Ministri in materia di misurazione e valutazione della </w:t>
      </w:r>
      <w:r w:rsidRPr="00C34DC1">
        <w:t>performance</w:t>
      </w:r>
      <w:r w:rsidRPr="00C34DC1">
        <w:rPr>
          <w:i/>
          <w:iCs/>
        </w:rPr>
        <w:t xml:space="preserve"> delle pubbliche amministrazioni</w:t>
      </w:r>
      <w:r w:rsidRPr="00C34DC1">
        <w:t xml:space="preserve">” e, in particolare, l’articolo 6, secondo il quale i componenti degli Organismi indipendenti di valutazione (OIV) sono nominati da ciascuna amministrazione tra i soggetti iscritti nell’Elenco nazionale dei componenti degli OIV della </w:t>
      </w:r>
      <w:r w:rsidRPr="00C34DC1">
        <w:rPr>
          <w:i/>
          <w:iCs/>
        </w:rPr>
        <w:t>performance</w:t>
      </w:r>
      <w:r w:rsidRPr="00C34DC1">
        <w:t>;</w:t>
      </w:r>
    </w:p>
    <w:p w14:paraId="3F990951" w14:textId="77777777" w:rsidR="00AF5254" w:rsidRPr="00C34DC1" w:rsidRDefault="00AF5254" w:rsidP="00C34DC1">
      <w:pPr>
        <w:pStyle w:val="NormaleWeb"/>
        <w:spacing w:before="0" w:beforeAutospacing="0" w:after="0" w:line="240" w:lineRule="auto"/>
        <w:jc w:val="both"/>
      </w:pPr>
      <w:r w:rsidRPr="00C34DC1">
        <w:t xml:space="preserve">VISTO il decreto del Ministro per la semplificazione e la pubblica amministrazione 6 agosto 2020; </w:t>
      </w:r>
    </w:p>
    <w:p w14:paraId="6F846313" w14:textId="28DCA6A9" w:rsidR="00AF5254" w:rsidRDefault="00AF5254" w:rsidP="00ED6020">
      <w:pPr>
        <w:pStyle w:val="NormaleWeb"/>
        <w:spacing w:before="0" w:beforeAutospacing="0" w:after="0" w:line="240" w:lineRule="auto"/>
        <w:jc w:val="both"/>
      </w:pPr>
      <w:r w:rsidRPr="00C34DC1">
        <w:t xml:space="preserve">CONSIDERATA la scadenza dell’OIV, a seguito del compiersi del triennio </w:t>
      </w:r>
      <w:r w:rsidR="00C34DC1">
        <w:t xml:space="preserve">2021/2023; </w:t>
      </w:r>
    </w:p>
    <w:p w14:paraId="77324CB1" w14:textId="1A723673" w:rsidR="00ED6020" w:rsidRPr="00C34DC1" w:rsidRDefault="00ED6020" w:rsidP="00ED6020">
      <w:pPr>
        <w:pStyle w:val="NormaleWeb"/>
        <w:spacing w:before="0" w:beforeAutospacing="0" w:after="0" w:line="240" w:lineRule="auto"/>
        <w:jc w:val="both"/>
      </w:pPr>
      <w:r>
        <w:t>RITENUTO urgente provvedere in merito;</w:t>
      </w:r>
    </w:p>
    <w:p w14:paraId="7267D51C" w14:textId="77777777" w:rsidR="00AF5254" w:rsidRPr="00ED6020" w:rsidRDefault="00AF5254" w:rsidP="00C34DC1">
      <w:pPr>
        <w:pStyle w:val="NormaleWeb"/>
        <w:spacing w:before="0" w:beforeAutospacing="0" w:after="0" w:line="240" w:lineRule="auto"/>
      </w:pPr>
    </w:p>
    <w:p w14:paraId="14677987" w14:textId="77777777" w:rsidR="00AF5254" w:rsidRPr="00ED6020" w:rsidRDefault="00AF5254" w:rsidP="00ED6020">
      <w:pPr>
        <w:pStyle w:val="Titolo1"/>
        <w:spacing w:before="0" w:line="240" w:lineRule="auto"/>
        <w:ind w:firstLine="357"/>
        <w:jc w:val="center"/>
        <w:rPr>
          <w:rFonts w:ascii="Times New Roman" w:hAnsi="Times New Roman" w:cs="Times New Roman"/>
          <w:b/>
          <w:bCs/>
          <w:color w:val="auto"/>
          <w:sz w:val="24"/>
          <w:szCs w:val="24"/>
        </w:rPr>
      </w:pPr>
      <w:r w:rsidRPr="00ED6020">
        <w:rPr>
          <w:rFonts w:ascii="Times New Roman" w:hAnsi="Times New Roman" w:cs="Times New Roman"/>
          <w:b/>
          <w:bCs/>
          <w:color w:val="auto"/>
          <w:sz w:val="24"/>
          <w:szCs w:val="24"/>
        </w:rPr>
        <w:t>A V V I S A</w:t>
      </w:r>
    </w:p>
    <w:p w14:paraId="60ADE850" w14:textId="77777777" w:rsidR="00AF5254" w:rsidRPr="00C34DC1" w:rsidRDefault="00AF5254" w:rsidP="00C34DC1">
      <w:pPr>
        <w:pStyle w:val="NormaleWeb"/>
        <w:spacing w:before="0" w:beforeAutospacing="0" w:after="0" w:line="240" w:lineRule="auto"/>
        <w:ind w:firstLine="357"/>
        <w:jc w:val="center"/>
      </w:pPr>
    </w:p>
    <w:p w14:paraId="0AB62EB7" w14:textId="77777777" w:rsidR="00AF5254" w:rsidRPr="00C34DC1" w:rsidRDefault="00AF5254" w:rsidP="00C34DC1">
      <w:pPr>
        <w:pStyle w:val="NormaleWeb"/>
        <w:spacing w:before="0" w:beforeAutospacing="0" w:after="0" w:line="240" w:lineRule="auto"/>
        <w:ind w:firstLine="357"/>
        <w:jc w:val="center"/>
      </w:pPr>
      <w:r w:rsidRPr="00C34DC1">
        <w:rPr>
          <w:b/>
          <w:bCs/>
        </w:rPr>
        <w:t xml:space="preserve">Articolo 1 </w:t>
      </w:r>
    </w:p>
    <w:p w14:paraId="0A2ADA4E"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Manifestazione di interesse. Oggetto e durata dell’incarico</w:t>
      </w:r>
    </w:p>
    <w:p w14:paraId="1E59A2C6" w14:textId="77777777" w:rsidR="00A767B3" w:rsidRDefault="00A767B3" w:rsidP="00A767B3">
      <w:pPr>
        <w:pStyle w:val="NormaleWeb"/>
        <w:spacing w:before="0" w:beforeAutospacing="0" w:after="0" w:line="240" w:lineRule="auto"/>
        <w:jc w:val="both"/>
      </w:pPr>
    </w:p>
    <w:p w14:paraId="2905A22D" w14:textId="5936ACA6" w:rsidR="00AF5254" w:rsidRPr="00B151D4" w:rsidRDefault="00AF5254" w:rsidP="00A767B3">
      <w:pPr>
        <w:pStyle w:val="NormaleWeb"/>
        <w:spacing w:before="0" w:beforeAutospacing="0" w:after="120" w:line="240" w:lineRule="auto"/>
        <w:jc w:val="both"/>
      </w:pPr>
      <w:r w:rsidRPr="00B151D4">
        <w:t>È indetta una procedura selettiva pubblica per l’acquisizione di manifestazioni di interesse per la nomina dell’Organismo indipendente di valutazione della performance (OIV) del</w:t>
      </w:r>
      <w:r w:rsidR="005637BB">
        <w:t xml:space="preserve"> </w:t>
      </w:r>
      <w:r w:rsidR="00B151D4" w:rsidRPr="00B151D4">
        <w:t>C</w:t>
      </w:r>
      <w:r w:rsidR="005637BB">
        <w:t>o</w:t>
      </w:r>
      <w:r w:rsidR="00B151D4" w:rsidRPr="00B151D4">
        <w:t xml:space="preserve">mune di Porto Azzurro </w:t>
      </w:r>
      <w:r w:rsidRPr="00B151D4">
        <w:t xml:space="preserve">costituito in forma </w:t>
      </w:r>
      <w:r w:rsidR="00B151D4" w:rsidRPr="00B151D4">
        <w:t xml:space="preserve">monocratica; </w:t>
      </w:r>
    </w:p>
    <w:p w14:paraId="582B68E5" w14:textId="750E06F3" w:rsidR="00AF5254" w:rsidRPr="00C34DC1" w:rsidRDefault="00AF5254" w:rsidP="00A767B3">
      <w:pPr>
        <w:pStyle w:val="NormaleWeb"/>
        <w:spacing w:before="0" w:beforeAutospacing="0" w:after="120" w:line="240" w:lineRule="auto"/>
        <w:jc w:val="both"/>
      </w:pPr>
      <w:r w:rsidRPr="00C34DC1">
        <w:t xml:space="preserve">L’incarico di </w:t>
      </w:r>
      <w:r w:rsidRPr="00B151D4">
        <w:t>Titolare</w:t>
      </w:r>
      <w:r w:rsidRPr="00C34DC1">
        <w:t xml:space="preserve"> di OIV monocratico, conferito in esito alla procedura di cui al presente avviso, avrà durata di tre anni, con decorrenza dalla data del provvedimento di conferimento dell’incarico, e potrà essere rinnovato una sola volta, previa procedura selettiva pubblica e fermo restando l’obbligo per i componenti di procedere tempestivamente al rinnovo dell’iscrizione nell’Elenco nazionale dei componenti degli OIV, ai sensi dell’articolo 4, comma 1, lettera c) del decreto del Ministro per la semplificazione e la pubblica amministrazione del 6 agosto 2020. </w:t>
      </w:r>
    </w:p>
    <w:p w14:paraId="1463FD26" w14:textId="59A15BFF" w:rsidR="00AF5254" w:rsidRDefault="00AF5254" w:rsidP="00A767B3">
      <w:pPr>
        <w:pStyle w:val="NormaleWeb"/>
        <w:spacing w:before="0" w:beforeAutospacing="0" w:after="120" w:line="240" w:lineRule="auto"/>
        <w:jc w:val="both"/>
      </w:pPr>
      <w:r w:rsidRPr="00C34DC1">
        <w:t>Ai sensi dell’articolo 7, comma 2, del decreto del Ministro per la semplificazione e la pubblica amministrazione del 6 agosto 2020, l’incarico conferito cessa immediatamente al venir meno dei requisiti di cui all’articolo 2 del citato decreto, ovvero in caso di decadenza o cancellazione o mancato rinnovo dell’iscrizione nell’Elenco nazionale.</w:t>
      </w:r>
    </w:p>
    <w:p w14:paraId="211D2C84" w14:textId="77777777" w:rsidR="00765017" w:rsidRDefault="00765017" w:rsidP="00A767B3">
      <w:pPr>
        <w:pStyle w:val="NormaleWeb"/>
        <w:spacing w:before="0" w:beforeAutospacing="0" w:after="120" w:line="240" w:lineRule="auto"/>
        <w:jc w:val="both"/>
      </w:pPr>
    </w:p>
    <w:p w14:paraId="087497D0" w14:textId="662273F2" w:rsidR="00765017" w:rsidRPr="00C34DC1" w:rsidRDefault="00765017" w:rsidP="00765017">
      <w:pPr>
        <w:pStyle w:val="NormaleWeb"/>
        <w:spacing w:before="0" w:beforeAutospacing="0" w:after="0" w:line="240" w:lineRule="auto"/>
        <w:ind w:firstLine="357"/>
        <w:jc w:val="center"/>
      </w:pPr>
      <w:r w:rsidRPr="00C34DC1">
        <w:rPr>
          <w:b/>
          <w:bCs/>
        </w:rPr>
        <w:lastRenderedPageBreak/>
        <w:t xml:space="preserve">Articolo </w:t>
      </w:r>
      <w:r>
        <w:rPr>
          <w:b/>
          <w:bCs/>
        </w:rPr>
        <w:t>2</w:t>
      </w:r>
      <w:r w:rsidRPr="00C34DC1">
        <w:rPr>
          <w:b/>
          <w:bCs/>
        </w:rPr>
        <w:t xml:space="preserve"> </w:t>
      </w:r>
    </w:p>
    <w:p w14:paraId="257B698A" w14:textId="4C395A91" w:rsidR="00765017" w:rsidRDefault="00765017" w:rsidP="00765017">
      <w:pPr>
        <w:pStyle w:val="NormaleWeb"/>
        <w:spacing w:before="0" w:beforeAutospacing="0" w:after="0" w:line="240" w:lineRule="auto"/>
        <w:ind w:firstLine="357"/>
        <w:jc w:val="center"/>
      </w:pPr>
      <w:r>
        <w:rPr>
          <w:i/>
          <w:iCs/>
          <w:color w:val="000000"/>
        </w:rPr>
        <w:t>Compiti e funzioni</w:t>
      </w:r>
    </w:p>
    <w:p w14:paraId="50592F33" w14:textId="77777777" w:rsidR="00765017" w:rsidRDefault="00765017" w:rsidP="00A767B3">
      <w:pPr>
        <w:pStyle w:val="NormaleWeb"/>
        <w:spacing w:before="0" w:beforeAutospacing="0" w:after="120" w:line="240" w:lineRule="auto"/>
        <w:jc w:val="both"/>
      </w:pPr>
    </w:p>
    <w:p w14:paraId="29821DA4" w14:textId="77777777" w:rsidR="00765017" w:rsidRDefault="00765017" w:rsidP="00A767B3">
      <w:pPr>
        <w:pStyle w:val="NormaleWeb"/>
        <w:spacing w:before="0" w:beforeAutospacing="0" w:after="120" w:line="240" w:lineRule="auto"/>
        <w:jc w:val="both"/>
      </w:pPr>
      <w:r>
        <w:t xml:space="preserve">L’OIV monitora il funzionamento complessivo del sistema della valutazione, della trasparenza e integrità dei controlli interni ed elabora una relazione annuale sullo stato dello stesso, anche formulando proposte e raccomandazioni ai vertici amministrativi; valida la Relazione sulla performance a condizione che la stessa sia redatta in forma sintetica, chiara e di immediata comprensione ai cittadini e agli altri utenti finali; garantisce la correttezza dei processi di misurazione e valutazione con particolare riferimento alla significativa differenziazione dei giudizi nonché dell'utilizzo dei premi; propone, sulla base del sistema di misurazione e valutazione, all'organo di indirizzo politico‐amministrativo, la valutazione annuale dei dirigenti di vertice e l'attribuzione ad essi dei premi. </w:t>
      </w:r>
    </w:p>
    <w:p w14:paraId="4E3EC682" w14:textId="77777777" w:rsidR="00765017" w:rsidRDefault="00765017" w:rsidP="00A767B3">
      <w:pPr>
        <w:pStyle w:val="NormaleWeb"/>
        <w:spacing w:before="0" w:beforeAutospacing="0" w:after="120" w:line="240" w:lineRule="auto"/>
        <w:jc w:val="both"/>
      </w:pPr>
      <w:r>
        <w:t xml:space="preserve">- L’OIV è responsabile della corretta applicazione delle linee guida, delle metodologie e degli strumenti predisposti dal Dipartimento della funzione pubblica, supporta l’amministrazione sul piano metodologico e verifica la correttezza dei processi di misurazione, monitoraggio, valutazione e rendicontazione della performance organizzativa e individuale: in particolare formula un parere vincolante sull’aggiornamento annuale del Sistema di misurazione e valutazione. Promuove l’utilizzo da parte dell’amministrazione dei risultati derivanti dalle attività di valutazione esterna delle amministrazioni e dei relativi impatti ai fini della valutazione della performance organizzativa. </w:t>
      </w:r>
    </w:p>
    <w:p w14:paraId="474D8D88" w14:textId="77777777" w:rsidR="00765017" w:rsidRDefault="00765017" w:rsidP="00A767B3">
      <w:pPr>
        <w:pStyle w:val="NormaleWeb"/>
        <w:spacing w:before="0" w:beforeAutospacing="0" w:after="120" w:line="240" w:lineRule="auto"/>
        <w:jc w:val="both"/>
      </w:pPr>
      <w:r>
        <w:t xml:space="preserve">- Quanto ai compiti degli OIV in materia di trasparenza e prevenzione della corruzione si rimanda all’art. 1 della Legge 190/2012 così come modificato dal Decreto legislativo 25 maggio 2016, n. 97 (FOIA) nonché agli indirizzi espressi in materia da parte dell’Autorità nazionale anticorruzione. </w:t>
      </w:r>
    </w:p>
    <w:p w14:paraId="2C1F767F" w14:textId="6902C104" w:rsidR="00765017" w:rsidRPr="00C34DC1" w:rsidRDefault="00765017" w:rsidP="00A767B3">
      <w:pPr>
        <w:pStyle w:val="NormaleWeb"/>
        <w:spacing w:before="0" w:beforeAutospacing="0" w:after="120" w:line="240" w:lineRule="auto"/>
        <w:jc w:val="both"/>
      </w:pPr>
      <w:r>
        <w:t>- L’OIV svolge, inoltre, ogni altra funzione prevista dalla normativa vigente, dai Regolamenti e da altri atti adottati dall’Amministrazione Comunale.</w:t>
      </w:r>
    </w:p>
    <w:p w14:paraId="5AF35A1E" w14:textId="77777777" w:rsidR="00AF5254" w:rsidRPr="00C34DC1" w:rsidRDefault="00AF5254" w:rsidP="00C34DC1">
      <w:pPr>
        <w:pStyle w:val="NormaleWeb"/>
        <w:spacing w:before="0" w:beforeAutospacing="0" w:after="0" w:line="240" w:lineRule="auto"/>
        <w:ind w:firstLine="357"/>
      </w:pPr>
    </w:p>
    <w:p w14:paraId="44D51D65" w14:textId="56D01092" w:rsidR="00AF5254" w:rsidRPr="00C34DC1" w:rsidRDefault="00AF5254" w:rsidP="00C34DC1">
      <w:pPr>
        <w:pStyle w:val="NormaleWeb"/>
        <w:spacing w:before="0" w:beforeAutospacing="0" w:after="0" w:line="240" w:lineRule="auto"/>
        <w:jc w:val="center"/>
      </w:pPr>
      <w:r w:rsidRPr="00C34DC1">
        <w:rPr>
          <w:b/>
          <w:bCs/>
        </w:rPr>
        <w:t xml:space="preserve">Articolo </w:t>
      </w:r>
      <w:r w:rsidR="00765017">
        <w:rPr>
          <w:b/>
          <w:bCs/>
        </w:rPr>
        <w:t>3</w:t>
      </w:r>
    </w:p>
    <w:p w14:paraId="3ED58621" w14:textId="77777777" w:rsidR="00AF5254" w:rsidRDefault="00AF5254" w:rsidP="00B151D4">
      <w:pPr>
        <w:pStyle w:val="NormaleWeb"/>
        <w:spacing w:before="0" w:beforeAutospacing="0" w:after="0" w:line="240" w:lineRule="auto"/>
        <w:jc w:val="center"/>
        <w:rPr>
          <w:i/>
          <w:iCs/>
          <w:color w:val="000000"/>
        </w:rPr>
      </w:pPr>
      <w:r w:rsidRPr="00C34DC1">
        <w:rPr>
          <w:i/>
          <w:iCs/>
          <w:color w:val="000000"/>
        </w:rPr>
        <w:t>Compenso</w:t>
      </w:r>
    </w:p>
    <w:p w14:paraId="1AF4744F" w14:textId="77777777" w:rsidR="00B151D4" w:rsidRPr="00C34DC1" w:rsidRDefault="00B151D4" w:rsidP="00B151D4">
      <w:pPr>
        <w:pStyle w:val="NormaleWeb"/>
        <w:spacing w:before="0" w:beforeAutospacing="0" w:after="0" w:line="240" w:lineRule="auto"/>
        <w:jc w:val="center"/>
      </w:pPr>
    </w:p>
    <w:p w14:paraId="2087830C" w14:textId="52DE0340" w:rsidR="00AF5254" w:rsidRDefault="00AF5254" w:rsidP="00C34DC1">
      <w:pPr>
        <w:pStyle w:val="NormaleWeb"/>
        <w:spacing w:before="0" w:beforeAutospacing="0" w:after="0" w:line="240" w:lineRule="auto"/>
        <w:ind w:firstLine="357"/>
        <w:rPr>
          <w:b/>
          <w:bCs/>
        </w:rPr>
      </w:pPr>
      <w:r w:rsidRPr="00C34DC1">
        <w:t xml:space="preserve">Il corrispettivo lordo annuo onnicomprensivo per l’esecuzione dell’incarico di cui al presente avviso è pari a euro </w:t>
      </w:r>
      <w:r w:rsidR="00B151D4">
        <w:rPr>
          <w:b/>
          <w:bCs/>
        </w:rPr>
        <w:t>2000,00.</w:t>
      </w:r>
    </w:p>
    <w:p w14:paraId="7D596274" w14:textId="77777777" w:rsidR="00B151D4" w:rsidRPr="00C34DC1" w:rsidRDefault="00B151D4" w:rsidP="00C34DC1">
      <w:pPr>
        <w:pStyle w:val="NormaleWeb"/>
        <w:spacing w:before="0" w:beforeAutospacing="0" w:after="0" w:line="240" w:lineRule="auto"/>
        <w:ind w:firstLine="357"/>
      </w:pPr>
    </w:p>
    <w:p w14:paraId="09BB1BC9" w14:textId="57C1FB4D" w:rsidR="00AF5254" w:rsidRPr="00C34DC1" w:rsidRDefault="00AF5254" w:rsidP="00C34DC1">
      <w:pPr>
        <w:pStyle w:val="NormaleWeb"/>
        <w:spacing w:before="0" w:beforeAutospacing="0" w:after="0" w:line="240" w:lineRule="auto"/>
        <w:jc w:val="center"/>
      </w:pPr>
      <w:r w:rsidRPr="00C34DC1">
        <w:rPr>
          <w:b/>
          <w:bCs/>
        </w:rPr>
        <w:t xml:space="preserve">Articolo </w:t>
      </w:r>
      <w:r w:rsidR="00765017">
        <w:rPr>
          <w:b/>
          <w:bCs/>
        </w:rPr>
        <w:t>4</w:t>
      </w:r>
    </w:p>
    <w:p w14:paraId="6A2598E0"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Requisiti per la partecipazione</w:t>
      </w:r>
    </w:p>
    <w:p w14:paraId="7E710B20" w14:textId="77777777" w:rsidR="00B151D4" w:rsidRPr="00C34DC1" w:rsidRDefault="00B151D4" w:rsidP="00C34DC1">
      <w:pPr>
        <w:pStyle w:val="NormaleWeb"/>
        <w:spacing w:before="0" w:beforeAutospacing="0" w:after="0" w:line="240" w:lineRule="auto"/>
        <w:ind w:firstLine="357"/>
        <w:jc w:val="center"/>
      </w:pPr>
    </w:p>
    <w:p w14:paraId="3F66C5AE" w14:textId="77777777" w:rsidR="00AF5254" w:rsidRPr="00C34DC1" w:rsidRDefault="00AF5254" w:rsidP="00A767B3">
      <w:pPr>
        <w:pStyle w:val="NormaleWeb"/>
        <w:spacing w:before="0" w:beforeAutospacing="0" w:after="120" w:line="240" w:lineRule="auto"/>
        <w:jc w:val="both"/>
      </w:pPr>
      <w:r w:rsidRPr="00C34DC1">
        <w:t>Considerato quanto previsto dall’articolo 7, comma 6, del decreto del Ministro per la semplificazione e la pubblica amministrazione del 6 agosto 2020, possono partecipare alla selezione di cui al presente avviso coloro che, alla data di scadenza del termine previsto dal successivo articolo 7, risultano iscritti nell’Elenco nazionale degli OIV istituito presso la Presidenza del Consiglio dei Ministri – Dipartimento della funzione pubblica.</w:t>
      </w:r>
    </w:p>
    <w:p w14:paraId="6D5FABE2" w14:textId="34677A5A" w:rsidR="00AF5254" w:rsidRPr="00B151D4" w:rsidRDefault="00B151D4" w:rsidP="00A767B3">
      <w:pPr>
        <w:pStyle w:val="NormaleWeb"/>
        <w:shd w:val="clear" w:color="auto" w:fill="FFFFFF"/>
        <w:spacing w:before="0" w:beforeAutospacing="0" w:after="120" w:line="240" w:lineRule="auto"/>
        <w:jc w:val="both"/>
      </w:pPr>
      <w:r w:rsidRPr="00B151D4">
        <w:t xml:space="preserve">Possono </w:t>
      </w:r>
      <w:r w:rsidR="00AF5254" w:rsidRPr="00B151D4">
        <w:t>partecipare alla procedura per il conferimento dell’incarico di Titolare di OIV monocratico, ai sensi di quanto previsto dall’art.7, comma 6, lettera c) del citato D.M</w:t>
      </w:r>
      <w:r>
        <w:t>,</w:t>
      </w:r>
      <w:r w:rsidR="00AF5254" w:rsidRPr="00B151D4">
        <w:t xml:space="preserve"> i soggetti iscritti in qualsiasi fascia professionale nelle amministrazioni sino a 50 dipendenti.</w:t>
      </w:r>
    </w:p>
    <w:p w14:paraId="0A51EFAC" w14:textId="77777777" w:rsidR="00AF5254" w:rsidRPr="00C34DC1" w:rsidRDefault="00AF5254" w:rsidP="00C34DC1">
      <w:pPr>
        <w:pStyle w:val="NormaleWeb"/>
        <w:spacing w:before="0" w:beforeAutospacing="0" w:after="0" w:line="240" w:lineRule="auto"/>
        <w:ind w:firstLine="357"/>
      </w:pPr>
    </w:p>
    <w:p w14:paraId="046442A0" w14:textId="747F456C" w:rsidR="00AF5254" w:rsidRPr="00C34DC1" w:rsidRDefault="00AF5254" w:rsidP="00C34DC1">
      <w:pPr>
        <w:pStyle w:val="NormaleWeb"/>
        <w:spacing w:before="0" w:beforeAutospacing="0" w:after="0" w:line="240" w:lineRule="auto"/>
        <w:ind w:firstLine="357"/>
        <w:jc w:val="center"/>
      </w:pPr>
      <w:r w:rsidRPr="00C34DC1">
        <w:rPr>
          <w:b/>
          <w:bCs/>
        </w:rPr>
        <w:t xml:space="preserve">Articolo </w:t>
      </w:r>
      <w:r w:rsidR="00765017">
        <w:rPr>
          <w:b/>
          <w:bCs/>
        </w:rPr>
        <w:t>5</w:t>
      </w:r>
    </w:p>
    <w:p w14:paraId="155C9CE4"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Divieto di nomina</w:t>
      </w:r>
    </w:p>
    <w:p w14:paraId="6D685A32" w14:textId="77777777" w:rsidR="00B151D4" w:rsidRPr="00C34DC1" w:rsidRDefault="00B151D4" w:rsidP="00C34DC1">
      <w:pPr>
        <w:pStyle w:val="NormaleWeb"/>
        <w:spacing w:before="0" w:beforeAutospacing="0" w:after="0" w:line="240" w:lineRule="auto"/>
        <w:ind w:firstLine="357"/>
        <w:jc w:val="center"/>
      </w:pPr>
    </w:p>
    <w:p w14:paraId="1CFB831D" w14:textId="77777777" w:rsidR="00AF5254" w:rsidRPr="00C34DC1" w:rsidRDefault="00AF5254" w:rsidP="00A767B3">
      <w:pPr>
        <w:pStyle w:val="NormaleWeb"/>
        <w:spacing w:before="0" w:beforeAutospacing="0" w:after="0" w:line="240" w:lineRule="auto"/>
        <w:jc w:val="both"/>
      </w:pPr>
      <w:r w:rsidRPr="00C34DC1">
        <w:t xml:space="preserve">I componenti dell'OIV non possono essere nominati, ai sensi dell’art.14, comma 8 del d.lgs.n.150 del 2009, tra i dipendenti dell’amministrazione interessata o tra soggetti che rivestano incarichi pubblici </w:t>
      </w:r>
      <w:r w:rsidRPr="00C34DC1">
        <w:lastRenderedPageBreak/>
        <w:t>elettivi o cariche in partiti politici o in organizzazioni sindacali ovvero che abbiano rapporti continuativi di collaborazione o di consulenza con le predette organizzazioni, ovvero che abbiano rivestito simili incarichi o cariche o che abbiano avuto simili rapporti nei tre anni precedenti la designazione.</w:t>
      </w:r>
    </w:p>
    <w:p w14:paraId="77E1B06C" w14:textId="77777777" w:rsidR="00AF5254" w:rsidRPr="00C34DC1" w:rsidRDefault="00AF5254" w:rsidP="00C34DC1">
      <w:pPr>
        <w:pStyle w:val="NormaleWeb"/>
        <w:spacing w:before="0" w:beforeAutospacing="0" w:after="0" w:line="240" w:lineRule="auto"/>
        <w:ind w:firstLine="357"/>
        <w:jc w:val="center"/>
      </w:pPr>
    </w:p>
    <w:p w14:paraId="283A049D" w14:textId="2F98FC94" w:rsidR="00AF5254" w:rsidRPr="00C34DC1" w:rsidRDefault="00AF5254" w:rsidP="00C34DC1">
      <w:pPr>
        <w:pStyle w:val="NormaleWeb"/>
        <w:spacing w:before="0" w:beforeAutospacing="0" w:after="0" w:line="240" w:lineRule="auto"/>
        <w:ind w:firstLine="357"/>
        <w:jc w:val="center"/>
      </w:pPr>
      <w:r w:rsidRPr="00C34DC1">
        <w:rPr>
          <w:b/>
          <w:bCs/>
        </w:rPr>
        <w:t xml:space="preserve">Articolo </w:t>
      </w:r>
      <w:r w:rsidR="00765017">
        <w:rPr>
          <w:b/>
          <w:bCs/>
        </w:rPr>
        <w:t>6</w:t>
      </w:r>
    </w:p>
    <w:p w14:paraId="54CFCBBB"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Cause di inconferibilità, incompatibilità e di conflitto di interessi</w:t>
      </w:r>
    </w:p>
    <w:p w14:paraId="1379253F" w14:textId="77777777" w:rsidR="00B151D4" w:rsidRPr="00C34DC1" w:rsidRDefault="00B151D4" w:rsidP="00C34DC1">
      <w:pPr>
        <w:pStyle w:val="NormaleWeb"/>
        <w:spacing w:before="0" w:beforeAutospacing="0" w:after="0" w:line="240" w:lineRule="auto"/>
        <w:ind w:firstLine="357"/>
        <w:jc w:val="center"/>
      </w:pPr>
    </w:p>
    <w:p w14:paraId="42C7B6D3" w14:textId="7C5CB225" w:rsidR="00AF5254" w:rsidRPr="00C34DC1" w:rsidRDefault="00AF5254" w:rsidP="00A767B3">
      <w:pPr>
        <w:pStyle w:val="NormaleWeb"/>
        <w:spacing w:before="0" w:beforeAutospacing="0" w:after="0" w:line="240" w:lineRule="auto"/>
        <w:jc w:val="both"/>
      </w:pPr>
      <w:r w:rsidRPr="00C34DC1">
        <w:t xml:space="preserve">Fermi restando i divieti di nomina di cui al precedente articolo </w:t>
      </w:r>
      <w:r w:rsidR="00765017">
        <w:t>5</w:t>
      </w:r>
      <w:r w:rsidRPr="00C34DC1">
        <w:t>, non possono ricoprire l’incarico coloro che si trovino in una situazione di inconferibilità, incompatibilità o conflitto di interessi di cui alla Legge n. 190/2012, al D.lgs n. 39/2013 e alle altre norme di legge e discipline di settore.</w:t>
      </w:r>
    </w:p>
    <w:p w14:paraId="02BD9A18" w14:textId="77777777" w:rsidR="00AF5254" w:rsidRPr="00C34DC1" w:rsidRDefault="00AF5254" w:rsidP="00C34DC1">
      <w:pPr>
        <w:pStyle w:val="NormaleWeb"/>
        <w:spacing w:before="0" w:beforeAutospacing="0" w:after="0" w:line="240" w:lineRule="auto"/>
        <w:ind w:firstLine="357"/>
        <w:jc w:val="center"/>
      </w:pPr>
    </w:p>
    <w:p w14:paraId="3ECD2B3D" w14:textId="1300B4C4" w:rsidR="00AF5254" w:rsidRPr="00C34DC1" w:rsidRDefault="00AF5254" w:rsidP="00C34DC1">
      <w:pPr>
        <w:pStyle w:val="NormaleWeb"/>
        <w:spacing w:before="0" w:beforeAutospacing="0" w:after="0" w:line="240" w:lineRule="auto"/>
        <w:ind w:firstLine="357"/>
        <w:jc w:val="center"/>
      </w:pPr>
      <w:r w:rsidRPr="00C34DC1">
        <w:rPr>
          <w:b/>
          <w:bCs/>
        </w:rPr>
        <w:t xml:space="preserve">Articolo </w:t>
      </w:r>
      <w:r w:rsidR="00765017">
        <w:rPr>
          <w:b/>
          <w:bCs/>
        </w:rPr>
        <w:t>7</w:t>
      </w:r>
    </w:p>
    <w:p w14:paraId="6000968E"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Esclusività del rapporto</w:t>
      </w:r>
    </w:p>
    <w:p w14:paraId="1C434337" w14:textId="77777777" w:rsidR="00A767B3" w:rsidRDefault="00A767B3" w:rsidP="00A767B3">
      <w:pPr>
        <w:pStyle w:val="NormaleWeb"/>
        <w:spacing w:before="0" w:beforeAutospacing="0" w:after="0" w:line="240" w:lineRule="auto"/>
        <w:jc w:val="both"/>
      </w:pPr>
    </w:p>
    <w:p w14:paraId="119CBCCD" w14:textId="734E41E7" w:rsidR="00AF5254" w:rsidRPr="00C34DC1" w:rsidRDefault="00AF5254" w:rsidP="00A767B3">
      <w:pPr>
        <w:pStyle w:val="NormaleWeb"/>
        <w:spacing w:before="0" w:beforeAutospacing="0" w:after="0" w:line="240" w:lineRule="auto"/>
        <w:jc w:val="both"/>
      </w:pPr>
      <w:r w:rsidRPr="00C34DC1">
        <w:t>Per assumere l’incarico di OIV i candidati devono rispettare i limiti relativi all’appartenenza a più di un OIV, come previsto dall’art. 8 dal decreto del Ministro per la semplificazione e la pubblica amministrazione del 6 agosto 2020. Il rispetto dei limiti deve essere oggetto di apposita dichiarazione, ai sensi del D.P.R. 445/2000, da rilasciarsi prima della nomina di cui al successivo art. 7 del citato decreto.</w:t>
      </w:r>
    </w:p>
    <w:p w14:paraId="4503B793" w14:textId="77777777" w:rsidR="00AF5254" w:rsidRPr="00C34DC1" w:rsidRDefault="00AF5254" w:rsidP="00C34DC1">
      <w:pPr>
        <w:pStyle w:val="NormaleWeb"/>
        <w:spacing w:before="0" w:beforeAutospacing="0" w:after="0" w:line="240" w:lineRule="auto"/>
      </w:pPr>
    </w:p>
    <w:p w14:paraId="3AA65799" w14:textId="7325730C" w:rsidR="00AF5254" w:rsidRPr="00C34DC1" w:rsidRDefault="00AF5254" w:rsidP="00C34DC1">
      <w:pPr>
        <w:pStyle w:val="NormaleWeb"/>
        <w:spacing w:before="0" w:beforeAutospacing="0" w:after="0" w:line="240" w:lineRule="auto"/>
        <w:ind w:firstLine="357"/>
        <w:jc w:val="center"/>
      </w:pPr>
      <w:r w:rsidRPr="00C34DC1">
        <w:rPr>
          <w:b/>
          <w:bCs/>
        </w:rPr>
        <w:t xml:space="preserve">Articolo </w:t>
      </w:r>
      <w:r w:rsidR="00765017">
        <w:rPr>
          <w:b/>
          <w:bCs/>
        </w:rPr>
        <w:t>8</w:t>
      </w:r>
    </w:p>
    <w:p w14:paraId="1A7B5037"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Modalità di presentazione della domanda di candidatura</w:t>
      </w:r>
    </w:p>
    <w:p w14:paraId="661C6746" w14:textId="77777777" w:rsidR="00A767B3" w:rsidRDefault="00A767B3" w:rsidP="00A767B3">
      <w:pPr>
        <w:pStyle w:val="NormaleWeb"/>
        <w:spacing w:before="0" w:beforeAutospacing="0" w:after="0" w:line="240" w:lineRule="auto"/>
        <w:jc w:val="both"/>
      </w:pPr>
    </w:p>
    <w:p w14:paraId="07C11A56" w14:textId="5B76580A" w:rsidR="00AF5254" w:rsidRPr="00C34DC1" w:rsidRDefault="00AF5254" w:rsidP="00A767B3">
      <w:pPr>
        <w:pStyle w:val="NormaleWeb"/>
        <w:spacing w:before="0" w:beforeAutospacing="0" w:after="0" w:line="240" w:lineRule="auto"/>
        <w:jc w:val="both"/>
      </w:pPr>
      <w:r w:rsidRPr="00C34DC1">
        <w:t xml:space="preserve">La domanda di candidatura, redatta in carta semplice secondo lo schema allegato </w:t>
      </w:r>
      <w:r w:rsidR="00B151D4" w:rsidRPr="00B151D4">
        <w:rPr>
          <w:i/>
          <w:iCs/>
        </w:rPr>
        <w:t>(Allegato a)</w:t>
      </w:r>
      <w:r w:rsidRPr="00C34DC1">
        <w:t xml:space="preserve"> e la seguente documentazione</w:t>
      </w:r>
      <w:r w:rsidRPr="00C34DC1">
        <w:rPr>
          <w:i/>
          <w:iCs/>
        </w:rPr>
        <w:t>,</w:t>
      </w:r>
      <w:r w:rsidRPr="00C34DC1">
        <w:t xml:space="preserve"> dovranno essere sottoscritte a pena di esclusione sotto la propria responsabilità e consapevolezza delle conseguenze derivanti da dichiarazioni mendaci ai sensi dell'art. 76 del decreto del Presidente della Repubblica 28 dicembre 2000, n. 445: </w:t>
      </w:r>
    </w:p>
    <w:p w14:paraId="161C0C3E" w14:textId="77777777" w:rsidR="00AF5254" w:rsidRPr="00C34DC1" w:rsidRDefault="00AF5254" w:rsidP="00B151D4">
      <w:pPr>
        <w:pStyle w:val="NormaleWeb"/>
        <w:numPr>
          <w:ilvl w:val="0"/>
          <w:numId w:val="8"/>
        </w:numPr>
        <w:spacing w:before="0" w:beforeAutospacing="0" w:after="0" w:line="240" w:lineRule="auto"/>
        <w:jc w:val="both"/>
      </w:pPr>
      <w:r w:rsidRPr="00C34DC1">
        <w:rPr>
          <w:i/>
          <w:iCs/>
        </w:rPr>
        <w:t>curriculum vitae</w:t>
      </w:r>
      <w:r w:rsidRPr="00C34DC1">
        <w:t xml:space="preserve"> in formato europeo, debitamente sottoscritto, recante le clausole di autorizzazione al trattamento dei dati in esso contenuti</w:t>
      </w:r>
      <w:r w:rsidRPr="00C34DC1">
        <w:rPr>
          <w:strike/>
        </w:rPr>
        <w:t xml:space="preserve">; </w:t>
      </w:r>
    </w:p>
    <w:p w14:paraId="4D0E6670" w14:textId="1BFEC11D" w:rsidR="00AF5254" w:rsidRPr="00C34DC1" w:rsidRDefault="00AF5254" w:rsidP="00B151D4">
      <w:pPr>
        <w:pStyle w:val="NormaleWeb"/>
        <w:numPr>
          <w:ilvl w:val="0"/>
          <w:numId w:val="8"/>
        </w:numPr>
        <w:spacing w:before="0" w:beforeAutospacing="0" w:after="0" w:line="240" w:lineRule="auto"/>
        <w:jc w:val="both"/>
      </w:pPr>
      <w:r w:rsidRPr="00C34DC1">
        <w:t xml:space="preserve">relazione di accompagnamento al </w:t>
      </w:r>
      <w:r w:rsidRPr="00C34DC1">
        <w:rPr>
          <w:i/>
          <w:iCs/>
        </w:rPr>
        <w:t>curriculum vitae</w:t>
      </w:r>
      <w:r w:rsidRPr="00C34DC1">
        <w:t xml:space="preserve"> dalla quale si evincano l’esperienza maturata presso Pubbliche Amministrazioni o aziende private, negli ambiti individuati dal D.M. 6 agosto 2020 (misurazione e valutazione della </w:t>
      </w:r>
      <w:r w:rsidRPr="00C34DC1">
        <w:rPr>
          <w:i/>
          <w:iCs/>
        </w:rPr>
        <w:t>performance</w:t>
      </w:r>
      <w:r w:rsidRPr="00C34DC1">
        <w:t xml:space="preserve"> organizzativa e individuale, nella pianificazione</w:t>
      </w:r>
      <w:r w:rsidR="001957FE">
        <w:t xml:space="preserve"> relativa all’elaborazione degli obiettivi da segnare con il Piano della Performance</w:t>
      </w:r>
      <w:r w:rsidRPr="00C34DC1">
        <w:t xml:space="preserve">, nel controllo di gestione, nella programmazione finanziaria e di bilancio e nel </w:t>
      </w:r>
      <w:r w:rsidRPr="00C34DC1">
        <w:rPr>
          <w:i/>
          <w:iCs/>
        </w:rPr>
        <w:t xml:space="preserve">risk-management) </w:t>
      </w:r>
      <w:r w:rsidRPr="00C34DC1">
        <w:t>e eventuali incarichi svolti presso OIV/NIV</w:t>
      </w:r>
      <w:r w:rsidR="001957FE">
        <w:t>, oltre alla disponibilità per svolgere la prestazione lavorativa anche con incontri in presenza per il confronto diretto con il personale in servizio</w:t>
      </w:r>
      <w:r w:rsidRPr="00C34DC1">
        <w:t xml:space="preserve">; </w:t>
      </w:r>
    </w:p>
    <w:p w14:paraId="3C7CAE34" w14:textId="77777777" w:rsidR="00AF5254" w:rsidRPr="00C34DC1" w:rsidRDefault="00AF5254" w:rsidP="00B151D4">
      <w:pPr>
        <w:pStyle w:val="NormaleWeb"/>
        <w:numPr>
          <w:ilvl w:val="0"/>
          <w:numId w:val="8"/>
        </w:numPr>
        <w:spacing w:before="0" w:beforeAutospacing="0" w:after="0" w:line="240" w:lineRule="auto"/>
        <w:jc w:val="both"/>
      </w:pPr>
      <w:r w:rsidRPr="00C34DC1">
        <w:t xml:space="preserve">copia fotostatica di documento di identità in corso di validità; </w:t>
      </w:r>
    </w:p>
    <w:p w14:paraId="1633E0BA" w14:textId="764578F0" w:rsidR="00AF5254" w:rsidRDefault="00AF5254" w:rsidP="00B151D4">
      <w:pPr>
        <w:pStyle w:val="NormaleWeb"/>
        <w:numPr>
          <w:ilvl w:val="0"/>
          <w:numId w:val="8"/>
        </w:numPr>
        <w:spacing w:before="0" w:beforeAutospacing="0" w:after="0" w:line="240" w:lineRule="auto"/>
        <w:jc w:val="both"/>
      </w:pPr>
      <w:r w:rsidRPr="00C34DC1">
        <w:t>dichiarazione sostitutiva di certificazione ed atto di notorietà, da rendersi ai sensi del decreto del Presidente della Repubblica 28 dicembre 2000, n. 445, relativa ad assenza di situazioni di cui agli artt. 4 e 5 (</w:t>
      </w:r>
      <w:r w:rsidRPr="00C34DC1">
        <w:rPr>
          <w:i/>
          <w:iCs/>
        </w:rPr>
        <w:t xml:space="preserve">Allegato </w:t>
      </w:r>
      <w:r w:rsidR="00B151D4">
        <w:rPr>
          <w:i/>
          <w:iCs/>
        </w:rPr>
        <w:t>b)</w:t>
      </w:r>
      <w:r w:rsidRPr="00C34DC1">
        <w:t xml:space="preserve">. </w:t>
      </w:r>
    </w:p>
    <w:p w14:paraId="6A88380F" w14:textId="77777777" w:rsidR="00A767B3" w:rsidRDefault="00A767B3" w:rsidP="00A767B3">
      <w:pPr>
        <w:pStyle w:val="NormaleWeb"/>
        <w:spacing w:before="0" w:beforeAutospacing="0" w:after="0" w:line="240" w:lineRule="auto"/>
        <w:jc w:val="both"/>
      </w:pPr>
    </w:p>
    <w:p w14:paraId="642CC338" w14:textId="6E8552D1" w:rsidR="00B151D4" w:rsidRDefault="00AF5254" w:rsidP="00A767B3">
      <w:pPr>
        <w:pStyle w:val="NormaleWeb"/>
        <w:spacing w:before="0" w:beforeAutospacing="0" w:after="120" w:line="240" w:lineRule="auto"/>
        <w:jc w:val="both"/>
      </w:pPr>
      <w:r w:rsidRPr="00C34DC1">
        <w:t xml:space="preserve">La domanda di partecipazione, unitamente alla documentazione allegata, dovrà essere presentata entro </w:t>
      </w:r>
      <w:r w:rsidR="004A3DB0">
        <w:t xml:space="preserve">il </w:t>
      </w:r>
      <w:r w:rsidR="004A3DB0" w:rsidRPr="004A3DB0">
        <w:rPr>
          <w:b/>
          <w:bCs/>
        </w:rPr>
        <w:t>13/4/2024</w:t>
      </w:r>
      <w:r w:rsidRPr="00C34DC1">
        <w:t xml:space="preserve">, esclusivamente in formato pdf, e trasmessa a mezzo PEC con unico invio, all’indirizzo: </w:t>
      </w:r>
      <w:hyperlink r:id="rId7" w:history="1">
        <w:r w:rsidR="00B151D4" w:rsidRPr="002E124D">
          <w:rPr>
            <w:rStyle w:val="Collegamentoipertestuale"/>
          </w:rPr>
          <w:t>comuneportoazzurro@pcert.it</w:t>
        </w:r>
      </w:hyperlink>
      <w:r w:rsidR="00B151D4">
        <w:t xml:space="preserve"> </w:t>
      </w:r>
      <w:r w:rsidRPr="00C34DC1">
        <w:t xml:space="preserve"> indicando in oggetto “</w:t>
      </w:r>
      <w:r w:rsidRPr="00C34DC1">
        <w:rPr>
          <w:i/>
          <w:iCs/>
        </w:rPr>
        <w:t xml:space="preserve">Manifestazione di interesse ai fini della nomina dell’Organismo indipendente di valutazione della performance presso </w:t>
      </w:r>
      <w:r w:rsidR="00B151D4">
        <w:rPr>
          <w:i/>
          <w:iCs/>
        </w:rPr>
        <w:t>il Comune di Porto Azzurro</w:t>
      </w:r>
      <w:r w:rsidRPr="00C34DC1">
        <w:rPr>
          <w:i/>
          <w:iCs/>
        </w:rPr>
        <w:t xml:space="preserve"> </w:t>
      </w:r>
      <w:r w:rsidRPr="00C34DC1">
        <w:t>”.</w:t>
      </w:r>
    </w:p>
    <w:p w14:paraId="5F40FF42" w14:textId="06DB85F9" w:rsidR="00AF5254" w:rsidRPr="00C34DC1" w:rsidRDefault="00AF5254" w:rsidP="00A767B3">
      <w:pPr>
        <w:pStyle w:val="NormaleWeb"/>
        <w:spacing w:before="0" w:beforeAutospacing="0" w:after="120" w:line="240" w:lineRule="auto"/>
        <w:jc w:val="both"/>
      </w:pPr>
      <w:r w:rsidRPr="00C34DC1">
        <w:t xml:space="preserve">In tal caso farà fede la data e l’ora in cui il messaggio di posta elettronica certificata recante la domanda di candidatura e della documentazione allegata è stato consegnato nella casella di </w:t>
      </w:r>
      <w:r w:rsidRPr="00C34DC1">
        <w:lastRenderedPageBreak/>
        <w:t xml:space="preserve">destinazione </w:t>
      </w:r>
      <w:hyperlink r:id="rId8" w:history="1">
        <w:r w:rsidR="00B151D4" w:rsidRPr="002E124D">
          <w:rPr>
            <w:rStyle w:val="Collegamentoipertestuale"/>
          </w:rPr>
          <w:t>comuneportoazzurro@pcert.it</w:t>
        </w:r>
      </w:hyperlink>
      <w:r w:rsidR="00B151D4">
        <w:t xml:space="preserve"> </w:t>
      </w:r>
      <w:r w:rsidRPr="00C34DC1">
        <w:t>come risultante dalla ricevuta di consegna del certificatore.</w:t>
      </w:r>
    </w:p>
    <w:p w14:paraId="5B8D6FF3" w14:textId="77777777" w:rsidR="00AF5254" w:rsidRPr="00C34DC1" w:rsidRDefault="00AF5254" w:rsidP="00A767B3">
      <w:pPr>
        <w:pStyle w:val="NormaleWeb"/>
        <w:spacing w:before="0" w:beforeAutospacing="0" w:after="120" w:line="240" w:lineRule="auto"/>
        <w:jc w:val="both"/>
      </w:pPr>
      <w:r w:rsidRPr="00C34DC1">
        <w:t>L’Amministrazione non assume alcuna responsabilità nel caso di ritardata comunicazione delle domande oltre il termine stabilito per cause non imputabili a colpa dell’Amministrazione stessa o a eventi di forza maggiore.</w:t>
      </w:r>
    </w:p>
    <w:p w14:paraId="5C0CA979" w14:textId="77777777" w:rsidR="00AF5254" w:rsidRPr="00C34DC1" w:rsidRDefault="00AF5254" w:rsidP="00A767B3">
      <w:pPr>
        <w:pStyle w:val="NormaleWeb"/>
        <w:spacing w:before="0" w:beforeAutospacing="0" w:after="120" w:line="240" w:lineRule="auto"/>
        <w:jc w:val="both"/>
      </w:pPr>
      <w:r w:rsidRPr="00C34DC1">
        <w:t>Non saranno considerate valide le domande di partecipazione prive dei requisiti previsti dal presente avviso.</w:t>
      </w:r>
    </w:p>
    <w:p w14:paraId="6CCE6BE2" w14:textId="77777777" w:rsidR="00AF5254" w:rsidRPr="00C34DC1" w:rsidRDefault="00AF5254" w:rsidP="00C34DC1">
      <w:pPr>
        <w:pStyle w:val="NormaleWeb"/>
        <w:spacing w:before="0" w:beforeAutospacing="0" w:after="0" w:line="240" w:lineRule="auto"/>
        <w:ind w:firstLine="357"/>
        <w:jc w:val="center"/>
      </w:pPr>
    </w:p>
    <w:p w14:paraId="460DB0A4" w14:textId="79BD53A6" w:rsidR="00AF5254" w:rsidRPr="00C34DC1" w:rsidRDefault="00AF5254" w:rsidP="00C34DC1">
      <w:pPr>
        <w:pStyle w:val="NormaleWeb"/>
        <w:spacing w:before="0" w:beforeAutospacing="0" w:after="0" w:line="240" w:lineRule="auto"/>
        <w:ind w:firstLine="357"/>
        <w:jc w:val="center"/>
      </w:pPr>
      <w:r w:rsidRPr="00C34DC1">
        <w:rPr>
          <w:b/>
          <w:bCs/>
        </w:rPr>
        <w:t xml:space="preserve">Articolo </w:t>
      </w:r>
      <w:r w:rsidR="00765017">
        <w:rPr>
          <w:b/>
          <w:bCs/>
        </w:rPr>
        <w:t>9</w:t>
      </w:r>
    </w:p>
    <w:p w14:paraId="163E6104"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Verifica dei requisiti e valutazione delle candidature. Nomina</w:t>
      </w:r>
    </w:p>
    <w:p w14:paraId="102DD85B" w14:textId="77777777" w:rsidR="00B151D4" w:rsidRPr="00C34DC1" w:rsidRDefault="00B151D4" w:rsidP="00C34DC1">
      <w:pPr>
        <w:pStyle w:val="NormaleWeb"/>
        <w:spacing w:before="0" w:beforeAutospacing="0" w:after="0" w:line="240" w:lineRule="auto"/>
        <w:ind w:firstLine="357"/>
        <w:jc w:val="center"/>
      </w:pPr>
    </w:p>
    <w:p w14:paraId="721C9D55" w14:textId="1D98525D" w:rsidR="00AF5254" w:rsidRDefault="00AF5254" w:rsidP="00A767B3">
      <w:pPr>
        <w:pStyle w:val="NormaleWeb"/>
        <w:spacing w:before="0" w:beforeAutospacing="0" w:after="120" w:line="240" w:lineRule="auto"/>
        <w:jc w:val="both"/>
      </w:pPr>
      <w:r w:rsidRPr="00C34DC1">
        <w:t>Ai sensi dell’art. 7, comma 3 del D.M. 6 agosto 2020 “</w:t>
      </w:r>
      <w:r w:rsidRPr="00C34DC1">
        <w:rPr>
          <w:i/>
          <w:iCs/>
        </w:rPr>
        <w:t>i componenti degli OIV possono essere nominati solo tra i soggetti iscritti nell’Elenco nazionale da almeno sei mesi”</w:t>
      </w:r>
      <w:r w:rsidRPr="00C34DC1">
        <w:t xml:space="preserve">. </w:t>
      </w:r>
    </w:p>
    <w:p w14:paraId="4ECCBFA3" w14:textId="206C609F" w:rsidR="00AF5254" w:rsidRPr="00C34DC1" w:rsidRDefault="00AF5254" w:rsidP="00A767B3">
      <w:pPr>
        <w:pStyle w:val="NormaleWeb"/>
        <w:spacing w:before="0" w:beforeAutospacing="0" w:after="120" w:line="240" w:lineRule="auto"/>
        <w:jc w:val="both"/>
      </w:pPr>
      <w:r w:rsidRPr="00C34DC1">
        <w:t>Le domande dei candidati saranno esaminate da</w:t>
      </w:r>
      <w:r w:rsidR="00AB7DE3">
        <w:t>l Responsabile del settore</w:t>
      </w:r>
      <w:r w:rsidRPr="00C34DC1">
        <w:t xml:space="preserve"> per l’accertamento del possesso dei requisiti richiesti nel presente avviso e la valutazione delle relative esperienze e conoscenze.</w:t>
      </w:r>
    </w:p>
    <w:p w14:paraId="1FE0B080" w14:textId="0A61E5C0" w:rsidR="00AF5254" w:rsidRPr="00C34DC1" w:rsidRDefault="00AF5254" w:rsidP="00A767B3">
      <w:pPr>
        <w:pStyle w:val="NormaleWeb"/>
        <w:spacing w:before="0" w:beforeAutospacing="0" w:after="120" w:line="240" w:lineRule="auto"/>
        <w:jc w:val="both"/>
      </w:pPr>
      <w:r w:rsidRPr="00C34DC1">
        <w:t xml:space="preserve">Al termine di tale accertamento, </w:t>
      </w:r>
      <w:r w:rsidR="00AB7DE3">
        <w:t>il Responsabile del settore</w:t>
      </w:r>
      <w:r w:rsidRPr="00C34DC1">
        <w:t xml:space="preserve"> sottopone all’organo di indirizzo politico una rosa di candidati qualificati e idonei per la nomina. </w:t>
      </w:r>
    </w:p>
    <w:p w14:paraId="09DFE1A4" w14:textId="7C097DAA" w:rsidR="00AF5254" w:rsidRPr="00C34DC1" w:rsidRDefault="00AF5254" w:rsidP="00A767B3">
      <w:pPr>
        <w:pStyle w:val="NormaleWeb"/>
        <w:spacing w:before="0" w:beforeAutospacing="0" w:after="120" w:line="240" w:lineRule="auto"/>
        <w:jc w:val="both"/>
      </w:pPr>
      <w:r w:rsidRPr="00C34DC1">
        <w:t>La scelta dei componenti dell’OIV sarà tale da favorire il rispetto dell’equilibrio di genere. Eventuali deroghe dovranno essere motivate.</w:t>
      </w:r>
    </w:p>
    <w:p w14:paraId="6CDFFA76" w14:textId="70DB2FFC" w:rsidR="00AF5254" w:rsidRPr="00C34DC1" w:rsidRDefault="00AF5254" w:rsidP="00A767B3">
      <w:pPr>
        <w:pStyle w:val="NormaleWeb"/>
        <w:spacing w:before="0" w:beforeAutospacing="0" w:after="120" w:line="240" w:lineRule="auto"/>
        <w:jc w:val="both"/>
      </w:pPr>
      <w:r w:rsidRPr="00C34DC1">
        <w:t>Fermo restando il rispetto dei requisiti generali, di competenza, esperienza e integrità, previsti dall’articolo 2 del decreto del Ministro per la semplificazione e la pubblica amministrazione del 6 agosto 2020 per l’iscrizione al suindicato Elenco nazionale, ai fini della presente procedura potrà essere considerato quale titolo preferenziale il possesso di una adeguata conoscenza/competenza nelle seguenti materie e ambiti di interesse</w:t>
      </w:r>
      <w:r w:rsidR="00AB7DE3">
        <w:t xml:space="preserve">: </w:t>
      </w:r>
      <w:r w:rsidR="00CC4E04">
        <w:t>misurazione e valutazione della performance organizzativa e individuale; pianificazione relativa all’elaborazione degli obiettivi da assegnare con il Piano della Performance; controllo di gestione;</w:t>
      </w:r>
      <w:r w:rsidR="001957FE">
        <w:t xml:space="preserve"> nella programmazione finanziaria e di bilancio, nel risk management,</w:t>
      </w:r>
      <w:r w:rsidR="00CC4E04">
        <w:t xml:space="preserve"> incarichi già svolti presso OIV/NIV. Si tiene in considerazione altresì la disponibilità </w:t>
      </w:r>
      <w:r w:rsidR="00414290">
        <w:t>allo</w:t>
      </w:r>
      <w:r w:rsidR="00CC4E04">
        <w:t xml:space="preserve"> svolg</w:t>
      </w:r>
      <w:r w:rsidR="00414290">
        <w:t>imento del</w:t>
      </w:r>
      <w:r w:rsidR="00CC4E04">
        <w:t xml:space="preserve">la prestazione lavorativa anche con incontri in presenza per il confronto diretto con il personale </w:t>
      </w:r>
      <w:r w:rsidR="00414290">
        <w:t>del comune in servizio.</w:t>
      </w:r>
      <w:r w:rsidR="00CC4E04">
        <w:t xml:space="preserve"> </w:t>
      </w:r>
    </w:p>
    <w:p w14:paraId="67986F4F" w14:textId="77777777" w:rsidR="00AF5254" w:rsidRDefault="00AF5254" w:rsidP="00A767B3">
      <w:pPr>
        <w:pStyle w:val="NormaleWeb"/>
        <w:spacing w:before="0" w:beforeAutospacing="0" w:after="120" w:line="240" w:lineRule="auto"/>
        <w:jc w:val="both"/>
      </w:pPr>
      <w:r w:rsidRPr="00C34DC1">
        <w:t>Alla scadenza dei termini per la presentazione delle candidature l’Amministrazione provvederà a richiedere al Dipartimento della Funzione pubblica, la visura dei partecipanti relativa all’effettiva iscrizione ed alla relativa anzianità oltre alla verifica della fascia professionale.</w:t>
      </w:r>
    </w:p>
    <w:p w14:paraId="5DF32002" w14:textId="073EC74E" w:rsidR="00AF5254" w:rsidRPr="00C34DC1" w:rsidRDefault="006C4436" w:rsidP="00A767B3">
      <w:pPr>
        <w:pStyle w:val="NormaleWeb"/>
        <w:spacing w:before="0" w:beforeAutospacing="0" w:after="120" w:line="240" w:lineRule="auto"/>
        <w:jc w:val="both"/>
      </w:pPr>
      <w:r>
        <w:t>Il Responsabile del settore</w:t>
      </w:r>
      <w:r w:rsidR="00AF5254" w:rsidRPr="00C34DC1">
        <w:t>, ove lo riterrà più opportuno, avrà facoltà di approfondire gli elementi sui quali basare le valutazioni anche mediante eventuali colloqui con i candidati ritenuti maggiormente idonei al conferimento dell’incarico.</w:t>
      </w:r>
    </w:p>
    <w:p w14:paraId="531FE5A9" w14:textId="6B266AA0" w:rsidR="00AF5254" w:rsidRDefault="0015659D" w:rsidP="00A767B3">
      <w:pPr>
        <w:pStyle w:val="NormaleWeb"/>
        <w:spacing w:before="0" w:beforeAutospacing="0" w:after="120" w:line="240" w:lineRule="auto"/>
        <w:jc w:val="both"/>
      </w:pPr>
      <w:r>
        <w:t>Il Responsabile del settore</w:t>
      </w:r>
      <w:r w:rsidR="00AF5254" w:rsidRPr="00C34DC1">
        <w:t xml:space="preserve"> sottopone all’organo di indirizzo politico amministrativo una rosa di candidati qualificati per la nomina.</w:t>
      </w:r>
    </w:p>
    <w:p w14:paraId="09BA64AE" w14:textId="4C18E706" w:rsidR="00AF5254" w:rsidRPr="00C34DC1" w:rsidRDefault="00AF5254" w:rsidP="00A767B3">
      <w:pPr>
        <w:pStyle w:val="NormaleWeb"/>
        <w:spacing w:before="0" w:beforeAutospacing="0" w:after="120" w:line="240" w:lineRule="auto"/>
        <w:jc w:val="both"/>
      </w:pPr>
      <w:r w:rsidRPr="00C34DC1">
        <w:t xml:space="preserve">L’OIV è nominato con apposito atto dell’organo di indirizzo politico amministrativo. </w:t>
      </w:r>
    </w:p>
    <w:p w14:paraId="4EB52A59" w14:textId="77777777" w:rsidR="00AF5254" w:rsidRPr="00C34DC1" w:rsidRDefault="00AF5254" w:rsidP="00C34DC1">
      <w:pPr>
        <w:pStyle w:val="NormaleWeb"/>
        <w:spacing w:before="0" w:beforeAutospacing="0" w:after="0" w:line="240" w:lineRule="auto"/>
        <w:ind w:firstLine="357"/>
        <w:jc w:val="center"/>
      </w:pPr>
    </w:p>
    <w:p w14:paraId="17266895" w14:textId="6E57EEA4" w:rsidR="00AF5254" w:rsidRPr="00C34DC1" w:rsidRDefault="00AF5254" w:rsidP="00C34DC1">
      <w:pPr>
        <w:pStyle w:val="NormaleWeb"/>
        <w:spacing w:before="0" w:beforeAutospacing="0" w:after="0" w:line="240" w:lineRule="auto"/>
        <w:ind w:firstLine="357"/>
        <w:jc w:val="center"/>
      </w:pPr>
      <w:r w:rsidRPr="00C34DC1">
        <w:rPr>
          <w:b/>
          <w:bCs/>
        </w:rPr>
        <w:t xml:space="preserve">Articolo </w:t>
      </w:r>
      <w:r w:rsidR="00D62553">
        <w:rPr>
          <w:b/>
          <w:bCs/>
        </w:rPr>
        <w:t>10</w:t>
      </w:r>
    </w:p>
    <w:p w14:paraId="3786E436" w14:textId="77777777" w:rsidR="00AF5254" w:rsidRDefault="00AF5254" w:rsidP="00C34DC1">
      <w:pPr>
        <w:pStyle w:val="NormaleWeb"/>
        <w:spacing w:before="0" w:beforeAutospacing="0" w:after="0" w:line="240" w:lineRule="auto"/>
        <w:ind w:firstLine="357"/>
        <w:jc w:val="center"/>
        <w:rPr>
          <w:i/>
          <w:iCs/>
        </w:rPr>
      </w:pPr>
      <w:r w:rsidRPr="00C34DC1">
        <w:rPr>
          <w:i/>
          <w:iCs/>
        </w:rPr>
        <w:t>Trattamento dei dati personali</w:t>
      </w:r>
    </w:p>
    <w:p w14:paraId="6964D9DA" w14:textId="77777777" w:rsidR="00A767B3" w:rsidRPr="00C34DC1" w:rsidRDefault="00A767B3" w:rsidP="00C34DC1">
      <w:pPr>
        <w:pStyle w:val="NormaleWeb"/>
        <w:spacing w:before="0" w:beforeAutospacing="0" w:after="0" w:line="240" w:lineRule="auto"/>
        <w:ind w:firstLine="357"/>
        <w:jc w:val="center"/>
      </w:pPr>
    </w:p>
    <w:p w14:paraId="2E910095" w14:textId="72FA53C6" w:rsidR="00AF5254" w:rsidRDefault="00AF5254" w:rsidP="00A767B3">
      <w:pPr>
        <w:pStyle w:val="NormaleWeb"/>
        <w:spacing w:before="0" w:beforeAutospacing="0" w:after="0" w:line="240" w:lineRule="auto"/>
        <w:jc w:val="both"/>
      </w:pPr>
      <w:r w:rsidRPr="00C34DC1">
        <w:t xml:space="preserve">Con riferimento al trattamento di dati personali </w:t>
      </w:r>
      <w:r w:rsidR="00A767B3">
        <w:t>si applicheranno le disposizioni di cui a</w:t>
      </w:r>
      <w:r w:rsidRPr="00C34DC1">
        <w:t xml:space="preserve">ll’art. 13 del Regolamento (UE) 2016/679 del Parlamento europeo e del Consiglio del 27 aprile 2016 (di seguito DGPR) e del D.Lgs. 30 giugno 2003, n. 196, </w:t>
      </w:r>
    </w:p>
    <w:p w14:paraId="5B9FE195" w14:textId="77777777" w:rsidR="00A767B3" w:rsidRDefault="00A767B3" w:rsidP="00A767B3">
      <w:pPr>
        <w:pStyle w:val="NormaleWeb"/>
        <w:spacing w:before="0" w:beforeAutospacing="0" w:after="0" w:line="240" w:lineRule="auto"/>
        <w:jc w:val="both"/>
      </w:pPr>
    </w:p>
    <w:p w14:paraId="6E03E960" w14:textId="77777777" w:rsidR="00A767B3" w:rsidRPr="00C34DC1" w:rsidRDefault="00A767B3" w:rsidP="00A767B3">
      <w:pPr>
        <w:pStyle w:val="NormaleWeb"/>
        <w:spacing w:before="0" w:beforeAutospacing="0" w:after="0" w:line="240" w:lineRule="auto"/>
        <w:jc w:val="both"/>
      </w:pPr>
    </w:p>
    <w:p w14:paraId="0BD02222" w14:textId="27A01AA7" w:rsidR="00AF5254" w:rsidRPr="00C34DC1" w:rsidRDefault="00AF5254" w:rsidP="00C34DC1">
      <w:pPr>
        <w:pStyle w:val="NormaleWeb"/>
        <w:spacing w:before="0" w:beforeAutospacing="0" w:after="0" w:line="240" w:lineRule="auto"/>
        <w:ind w:firstLine="357"/>
        <w:jc w:val="center"/>
      </w:pPr>
      <w:r w:rsidRPr="00C34DC1">
        <w:rPr>
          <w:b/>
          <w:bCs/>
        </w:rPr>
        <w:t>Articolo 1</w:t>
      </w:r>
      <w:r w:rsidR="00D62553">
        <w:rPr>
          <w:b/>
          <w:bCs/>
        </w:rPr>
        <w:t>1</w:t>
      </w:r>
    </w:p>
    <w:p w14:paraId="4ABA2933"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Responsabile del procedimento</w:t>
      </w:r>
    </w:p>
    <w:p w14:paraId="4E26BC8D" w14:textId="77777777" w:rsidR="00A767B3" w:rsidRPr="00C34DC1" w:rsidRDefault="00A767B3" w:rsidP="00C34DC1">
      <w:pPr>
        <w:pStyle w:val="NormaleWeb"/>
        <w:spacing w:before="0" w:beforeAutospacing="0" w:after="0" w:line="240" w:lineRule="auto"/>
        <w:ind w:firstLine="357"/>
        <w:jc w:val="center"/>
      </w:pPr>
    </w:p>
    <w:p w14:paraId="62CB61DE" w14:textId="1222D95F" w:rsidR="00AF5254" w:rsidRPr="00C34DC1" w:rsidRDefault="00AF5254" w:rsidP="00A767B3">
      <w:pPr>
        <w:pStyle w:val="NormaleWeb"/>
        <w:spacing w:before="0" w:beforeAutospacing="0" w:after="0" w:line="240" w:lineRule="auto"/>
      </w:pPr>
      <w:r w:rsidRPr="00C34DC1">
        <w:t xml:space="preserve">Il responsabile del procedimento di cui al presente avviso, ai sensi e per gli effetti di cui alla Legge 7 agosto 1990, n. 241, è </w:t>
      </w:r>
      <w:r w:rsidR="00A767B3">
        <w:t xml:space="preserve">il Segretario Comunale </w:t>
      </w:r>
      <w:r w:rsidR="0040128A">
        <w:t>d</w:t>
      </w:r>
      <w:r w:rsidR="00A767B3">
        <w:t>ott. Lorenzo Zoppi;</w:t>
      </w:r>
    </w:p>
    <w:p w14:paraId="6B83B1DD" w14:textId="4CE3B894" w:rsidR="00AF5254" w:rsidRPr="00C34DC1" w:rsidRDefault="00AF5254" w:rsidP="00C34DC1">
      <w:pPr>
        <w:pStyle w:val="NormaleWeb"/>
        <w:spacing w:before="0" w:beforeAutospacing="0" w:after="0" w:line="240" w:lineRule="auto"/>
        <w:ind w:firstLine="357"/>
        <w:jc w:val="center"/>
      </w:pPr>
      <w:r w:rsidRPr="00C34DC1">
        <w:rPr>
          <w:b/>
          <w:bCs/>
        </w:rPr>
        <w:t>Articolo 1</w:t>
      </w:r>
      <w:r w:rsidR="00D62553">
        <w:rPr>
          <w:b/>
          <w:bCs/>
        </w:rPr>
        <w:t>2</w:t>
      </w:r>
    </w:p>
    <w:p w14:paraId="364B5862" w14:textId="77777777" w:rsidR="00AF5254" w:rsidRDefault="00AF5254" w:rsidP="00C34DC1">
      <w:pPr>
        <w:pStyle w:val="NormaleWeb"/>
        <w:spacing w:before="0" w:beforeAutospacing="0" w:after="0" w:line="240" w:lineRule="auto"/>
        <w:ind w:firstLine="357"/>
        <w:jc w:val="center"/>
        <w:rPr>
          <w:i/>
          <w:iCs/>
          <w:color w:val="000000"/>
        </w:rPr>
      </w:pPr>
      <w:r w:rsidRPr="00C34DC1">
        <w:rPr>
          <w:i/>
          <w:iCs/>
          <w:color w:val="000000"/>
        </w:rPr>
        <w:t>Comunicazioni e trasparenza</w:t>
      </w:r>
    </w:p>
    <w:p w14:paraId="5AACC1F7" w14:textId="77777777" w:rsidR="00A767B3" w:rsidRPr="00C34DC1" w:rsidRDefault="00A767B3" w:rsidP="00C34DC1">
      <w:pPr>
        <w:pStyle w:val="NormaleWeb"/>
        <w:spacing w:before="0" w:beforeAutospacing="0" w:after="0" w:line="240" w:lineRule="auto"/>
        <w:ind w:firstLine="357"/>
        <w:jc w:val="center"/>
      </w:pPr>
    </w:p>
    <w:p w14:paraId="038A6D10" w14:textId="77777777" w:rsidR="00AF5254" w:rsidRPr="00C34DC1" w:rsidRDefault="00AF5254" w:rsidP="00A767B3">
      <w:pPr>
        <w:pStyle w:val="NormaleWeb"/>
        <w:spacing w:before="0" w:beforeAutospacing="0" w:after="0" w:line="240" w:lineRule="auto"/>
        <w:jc w:val="both"/>
      </w:pPr>
      <w:r w:rsidRPr="00C34DC1">
        <w:t xml:space="preserve">Il presente avviso ed eventuali successive comunicazioni saranno pubblicati sul Portale della performance del Dipartimento della funzione Pubblica della Presidenza del Consiglio dei ministri e sul sito istituzionale dell’amministrazione. </w:t>
      </w:r>
    </w:p>
    <w:p w14:paraId="3A58E99E" w14:textId="77777777" w:rsidR="00A767B3" w:rsidRDefault="00A767B3" w:rsidP="00A767B3">
      <w:pPr>
        <w:pStyle w:val="NormaleWeb"/>
        <w:spacing w:before="0" w:beforeAutospacing="0" w:after="0" w:line="240" w:lineRule="auto"/>
      </w:pPr>
    </w:p>
    <w:p w14:paraId="7086C0E6" w14:textId="71C15580" w:rsidR="00AF5254" w:rsidRPr="00C34DC1" w:rsidRDefault="00AF5254" w:rsidP="00A767B3">
      <w:pPr>
        <w:pStyle w:val="NormaleWeb"/>
        <w:spacing w:before="0" w:beforeAutospacing="0" w:after="0" w:line="240" w:lineRule="auto"/>
        <w:jc w:val="both"/>
      </w:pPr>
      <w:r w:rsidRPr="00C34DC1">
        <w:t xml:space="preserve">Le comunicazioni individuali saranno effettuate a mezzo posta elettronica e indirizzate ai contatti forniti nella domanda di candidatura di cui all’art. </w:t>
      </w:r>
      <w:r w:rsidR="00D62553">
        <w:t>8</w:t>
      </w:r>
      <w:r w:rsidRPr="00C34DC1">
        <w:t xml:space="preserve">. </w:t>
      </w:r>
    </w:p>
    <w:p w14:paraId="7CA31955" w14:textId="77777777" w:rsidR="00AF5254" w:rsidRPr="00C34DC1" w:rsidRDefault="00AF5254" w:rsidP="00A767B3">
      <w:pPr>
        <w:pStyle w:val="NormaleWeb"/>
        <w:spacing w:before="0" w:beforeAutospacing="0" w:after="0" w:line="240" w:lineRule="auto"/>
        <w:jc w:val="both"/>
      </w:pPr>
      <w:r w:rsidRPr="00C34DC1">
        <w:t xml:space="preserve">Il decreto di nomina, il </w:t>
      </w:r>
      <w:r w:rsidRPr="00C34DC1">
        <w:rPr>
          <w:i/>
          <w:iCs/>
        </w:rPr>
        <w:t xml:space="preserve">curriculum </w:t>
      </w:r>
      <w:r w:rsidRPr="00C34DC1">
        <w:t>professionale e il compenso saranno pubblicati sul sito istituzionale dell’Amministrazione, ai sensi della normativa vigente.</w:t>
      </w:r>
    </w:p>
    <w:p w14:paraId="180FD3BB" w14:textId="77777777" w:rsidR="00AF5254" w:rsidRDefault="00AF5254" w:rsidP="00C34DC1">
      <w:pPr>
        <w:pStyle w:val="NormaleWeb"/>
        <w:spacing w:before="0" w:beforeAutospacing="0" w:after="0" w:line="240" w:lineRule="auto"/>
      </w:pPr>
    </w:p>
    <w:p w14:paraId="5E0A0CFE" w14:textId="5011CABF" w:rsidR="00A767B3" w:rsidRPr="00C34DC1" w:rsidRDefault="00A767B3" w:rsidP="00C34DC1">
      <w:pPr>
        <w:pStyle w:val="NormaleWeb"/>
        <w:spacing w:before="0" w:beforeAutospacing="0" w:after="0" w:line="240" w:lineRule="auto"/>
      </w:pPr>
      <w:r>
        <w:t xml:space="preserve">Porto Azzurro, </w:t>
      </w:r>
      <w:r w:rsidR="006D4F76">
        <w:t>li 28/3/2024</w:t>
      </w:r>
    </w:p>
    <w:p w14:paraId="7D041729" w14:textId="77777777" w:rsidR="00AF5254" w:rsidRDefault="00AF5254" w:rsidP="00C34DC1">
      <w:pPr>
        <w:pStyle w:val="NormaleWeb"/>
        <w:spacing w:before="0" w:beforeAutospacing="0" w:after="0" w:line="240" w:lineRule="auto"/>
        <w:ind w:left="4247"/>
      </w:pPr>
    </w:p>
    <w:p w14:paraId="5EF5F887" w14:textId="77777777" w:rsidR="00A767B3" w:rsidRDefault="00A767B3" w:rsidP="00C34DC1">
      <w:pPr>
        <w:pStyle w:val="NormaleWeb"/>
        <w:spacing w:before="0" w:beforeAutospacing="0" w:after="0" w:line="240" w:lineRule="auto"/>
        <w:ind w:left="4247"/>
      </w:pPr>
    </w:p>
    <w:p w14:paraId="11DDC3AF" w14:textId="148CDB19" w:rsidR="00A767B3" w:rsidRDefault="00A767B3" w:rsidP="00C34DC1">
      <w:pPr>
        <w:pStyle w:val="NormaleWeb"/>
        <w:spacing w:before="0" w:beforeAutospacing="0" w:after="0" w:line="240" w:lineRule="auto"/>
        <w:ind w:left="4247"/>
      </w:pPr>
      <w:r>
        <w:t xml:space="preserve"> </w:t>
      </w:r>
      <w:r>
        <w:tab/>
        <w:t>Il Segretario Comunale</w:t>
      </w:r>
    </w:p>
    <w:p w14:paraId="1931CC53" w14:textId="180D93C2" w:rsidR="00A767B3" w:rsidRPr="00C34DC1" w:rsidRDefault="00A767B3" w:rsidP="00C34DC1">
      <w:pPr>
        <w:pStyle w:val="NormaleWeb"/>
        <w:spacing w:before="0" w:beforeAutospacing="0" w:after="0" w:line="240" w:lineRule="auto"/>
        <w:ind w:left="4247"/>
      </w:pPr>
      <w:r>
        <w:t xml:space="preserve"> </w:t>
      </w:r>
      <w:r>
        <w:tab/>
        <w:t xml:space="preserve">    Lorenzo Zoppi</w:t>
      </w:r>
    </w:p>
    <w:p w14:paraId="20F975C2" w14:textId="77777777" w:rsidR="00AF5254" w:rsidRPr="00C34DC1" w:rsidRDefault="00AF5254" w:rsidP="00C34DC1">
      <w:pPr>
        <w:pStyle w:val="NormaleWeb"/>
        <w:spacing w:before="0" w:beforeAutospacing="0" w:after="0" w:line="240" w:lineRule="auto"/>
        <w:ind w:left="4247"/>
      </w:pPr>
    </w:p>
    <w:p w14:paraId="356F0095" w14:textId="77777777" w:rsidR="00203239" w:rsidRPr="00C34DC1" w:rsidRDefault="00203239" w:rsidP="00C34DC1">
      <w:pPr>
        <w:spacing w:after="0" w:line="240" w:lineRule="auto"/>
        <w:rPr>
          <w:rFonts w:ascii="Times New Roman" w:hAnsi="Times New Roman" w:cs="Times New Roman"/>
          <w:sz w:val="24"/>
          <w:szCs w:val="24"/>
        </w:rPr>
      </w:pPr>
    </w:p>
    <w:sectPr w:rsidR="00203239" w:rsidRPr="00C34DC1" w:rsidSect="0091027F">
      <w:headerReference w:type="first" r:id="rId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D2D27" w14:textId="77777777" w:rsidR="0091027F" w:rsidRDefault="0091027F" w:rsidP="0091027F">
      <w:pPr>
        <w:spacing w:after="0" w:line="240" w:lineRule="auto"/>
      </w:pPr>
      <w:r>
        <w:separator/>
      </w:r>
    </w:p>
  </w:endnote>
  <w:endnote w:type="continuationSeparator" w:id="0">
    <w:p w14:paraId="332EA176" w14:textId="77777777" w:rsidR="0091027F" w:rsidRDefault="0091027F" w:rsidP="0091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F7B3B" w14:textId="77777777" w:rsidR="0091027F" w:rsidRDefault="0091027F" w:rsidP="0091027F">
      <w:pPr>
        <w:spacing w:after="0" w:line="240" w:lineRule="auto"/>
      </w:pPr>
      <w:r>
        <w:separator/>
      </w:r>
    </w:p>
  </w:footnote>
  <w:footnote w:type="continuationSeparator" w:id="0">
    <w:p w14:paraId="1B0BF725" w14:textId="77777777" w:rsidR="0091027F" w:rsidRDefault="0091027F" w:rsidP="0091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8EDF0" w14:textId="77777777" w:rsidR="0091027F" w:rsidRPr="0091027F" w:rsidRDefault="0015659D" w:rsidP="0091027F">
    <w:pPr>
      <w:pStyle w:val="Titolo2"/>
      <w:rPr>
        <w:sz w:val="42"/>
      </w:rPr>
    </w:pPr>
    <w:r>
      <w:rPr>
        <w:noProof/>
        <w:sz w:val="42"/>
      </w:rPr>
      <w:object w:dxaOrig="1440" w:dyaOrig="1440" w14:anchorId="7A3831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0.35pt;margin-top:-7.65pt;width:63pt;height:70.2pt;z-index:-251658752;visibility:visible;mso-wrap-edited:f" wrapcoords="-240 0 -240 21398 21600 21398 21600 0 -240 0">
          <v:imagedata r:id="rId1" o:title=""/>
          <w10:wrap type="through"/>
        </v:shape>
        <o:OLEObject Type="Embed" ProgID="Word.Picture.8" ShapeID="_x0000_s2050" DrawAspect="Content" ObjectID="_1773136186" r:id="rId2"/>
      </w:object>
    </w:r>
    <w:r w:rsidR="0091027F" w:rsidRPr="0091027F">
      <w:rPr>
        <w:sz w:val="42"/>
      </w:rPr>
      <w:t>COMUNE DI  PORTO AZZURRO</w:t>
    </w:r>
  </w:p>
  <w:p w14:paraId="1EBD01B5" w14:textId="77777777" w:rsidR="0091027F" w:rsidRPr="0091027F" w:rsidRDefault="0091027F" w:rsidP="0091027F">
    <w:pPr>
      <w:jc w:val="center"/>
      <w:rPr>
        <w:rFonts w:ascii="Times New Roman" w:hAnsi="Times New Roman" w:cs="Times New Roman"/>
        <w:b/>
        <w:snapToGrid w:val="0"/>
      </w:rPr>
    </w:pPr>
    <w:r w:rsidRPr="0091027F">
      <w:rPr>
        <w:rFonts w:ascii="Times New Roman" w:hAnsi="Times New Roman" w:cs="Times New Roman"/>
        <w:b/>
        <w:snapToGrid w:val="0"/>
      </w:rPr>
      <w:t>Provincia di Livorno</w:t>
    </w:r>
  </w:p>
  <w:p w14:paraId="4E132CD2" w14:textId="77777777" w:rsidR="0091027F" w:rsidRPr="00CD7F77" w:rsidRDefault="0091027F" w:rsidP="0091027F">
    <w:pPr>
      <w:jc w:val="center"/>
      <w:rPr>
        <w:b/>
        <w:snapToGrid w:val="0"/>
      </w:rPr>
    </w:pPr>
  </w:p>
  <w:p w14:paraId="30BF0A5C" w14:textId="77777777" w:rsidR="0091027F" w:rsidRDefault="009102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73927"/>
    <w:multiLevelType w:val="multilevel"/>
    <w:tmpl w:val="78827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A04D4"/>
    <w:multiLevelType w:val="multilevel"/>
    <w:tmpl w:val="EB40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13210"/>
    <w:multiLevelType w:val="hybridMultilevel"/>
    <w:tmpl w:val="8C065C1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93F458D"/>
    <w:multiLevelType w:val="hybridMultilevel"/>
    <w:tmpl w:val="94D423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5A6AC7"/>
    <w:multiLevelType w:val="multilevel"/>
    <w:tmpl w:val="4760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6769D"/>
    <w:multiLevelType w:val="multilevel"/>
    <w:tmpl w:val="911E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928E2"/>
    <w:multiLevelType w:val="hybridMultilevel"/>
    <w:tmpl w:val="1C78769E"/>
    <w:lvl w:ilvl="0" w:tplc="CBE22D10">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1E4B59C5"/>
    <w:multiLevelType w:val="multilevel"/>
    <w:tmpl w:val="3872D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546878"/>
    <w:multiLevelType w:val="multilevel"/>
    <w:tmpl w:val="16EA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08493B"/>
    <w:multiLevelType w:val="hybridMultilevel"/>
    <w:tmpl w:val="3522AF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377395"/>
    <w:multiLevelType w:val="multilevel"/>
    <w:tmpl w:val="C950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E90FFE"/>
    <w:multiLevelType w:val="multilevel"/>
    <w:tmpl w:val="502C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C77B69"/>
    <w:multiLevelType w:val="multilevel"/>
    <w:tmpl w:val="9EDE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561E8"/>
    <w:multiLevelType w:val="hybridMultilevel"/>
    <w:tmpl w:val="D3063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F6128"/>
    <w:multiLevelType w:val="multilevel"/>
    <w:tmpl w:val="F176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B808AC"/>
    <w:multiLevelType w:val="multilevel"/>
    <w:tmpl w:val="D1843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4C7189"/>
    <w:multiLevelType w:val="multilevel"/>
    <w:tmpl w:val="E426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689720">
    <w:abstractNumId w:val="9"/>
  </w:num>
  <w:num w:numId="2" w16cid:durableId="572619370">
    <w:abstractNumId w:val="2"/>
  </w:num>
  <w:num w:numId="3" w16cid:durableId="1090153169">
    <w:abstractNumId w:val="6"/>
  </w:num>
  <w:num w:numId="4" w16cid:durableId="164056435">
    <w:abstractNumId w:val="3"/>
  </w:num>
  <w:num w:numId="5" w16cid:durableId="983970060">
    <w:abstractNumId w:val="13"/>
  </w:num>
  <w:num w:numId="6" w16cid:durableId="492528765">
    <w:abstractNumId w:val="8"/>
  </w:num>
  <w:num w:numId="7" w16cid:durableId="1855028351">
    <w:abstractNumId w:val="12"/>
  </w:num>
  <w:num w:numId="8" w16cid:durableId="1492595560">
    <w:abstractNumId w:val="11"/>
  </w:num>
  <w:num w:numId="9" w16cid:durableId="1108354052">
    <w:abstractNumId w:val="10"/>
  </w:num>
  <w:num w:numId="10" w16cid:durableId="1220433268">
    <w:abstractNumId w:val="14"/>
  </w:num>
  <w:num w:numId="11" w16cid:durableId="1529949793">
    <w:abstractNumId w:val="1"/>
  </w:num>
  <w:num w:numId="12" w16cid:durableId="2103379600">
    <w:abstractNumId w:val="15"/>
  </w:num>
  <w:num w:numId="13" w16cid:durableId="2041859791">
    <w:abstractNumId w:val="16"/>
  </w:num>
  <w:num w:numId="14" w16cid:durableId="802042256">
    <w:abstractNumId w:val="5"/>
  </w:num>
  <w:num w:numId="15" w16cid:durableId="134835997">
    <w:abstractNumId w:val="7"/>
  </w:num>
  <w:num w:numId="16" w16cid:durableId="626859827">
    <w:abstractNumId w:val="0"/>
  </w:num>
  <w:num w:numId="17" w16cid:durableId="11999719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9D"/>
    <w:rsid w:val="0001482B"/>
    <w:rsid w:val="00024063"/>
    <w:rsid w:val="000534B4"/>
    <w:rsid w:val="000577A1"/>
    <w:rsid w:val="000778A1"/>
    <w:rsid w:val="00087CAC"/>
    <w:rsid w:val="000A59DA"/>
    <w:rsid w:val="000A7B56"/>
    <w:rsid w:val="000C2BBB"/>
    <w:rsid w:val="000C3F74"/>
    <w:rsid w:val="001050AF"/>
    <w:rsid w:val="001069B0"/>
    <w:rsid w:val="001106F5"/>
    <w:rsid w:val="00124849"/>
    <w:rsid w:val="00136541"/>
    <w:rsid w:val="0015659D"/>
    <w:rsid w:val="00172CF9"/>
    <w:rsid w:val="001957FE"/>
    <w:rsid w:val="001E54ED"/>
    <w:rsid w:val="001F2007"/>
    <w:rsid w:val="00203239"/>
    <w:rsid w:val="00250B8E"/>
    <w:rsid w:val="002E7D8B"/>
    <w:rsid w:val="003174DF"/>
    <w:rsid w:val="0033110B"/>
    <w:rsid w:val="00397E2A"/>
    <w:rsid w:val="003F5F31"/>
    <w:rsid w:val="0040128A"/>
    <w:rsid w:val="00404CCB"/>
    <w:rsid w:val="00414290"/>
    <w:rsid w:val="00416C26"/>
    <w:rsid w:val="004240E6"/>
    <w:rsid w:val="0043418F"/>
    <w:rsid w:val="0049233E"/>
    <w:rsid w:val="004A136F"/>
    <w:rsid w:val="004A3DB0"/>
    <w:rsid w:val="004B359D"/>
    <w:rsid w:val="005200B6"/>
    <w:rsid w:val="005637BB"/>
    <w:rsid w:val="00570651"/>
    <w:rsid w:val="00593EA8"/>
    <w:rsid w:val="005D4090"/>
    <w:rsid w:val="00623423"/>
    <w:rsid w:val="00691C3E"/>
    <w:rsid w:val="006C4436"/>
    <w:rsid w:val="006D4F76"/>
    <w:rsid w:val="0073008E"/>
    <w:rsid w:val="00735B98"/>
    <w:rsid w:val="00735D28"/>
    <w:rsid w:val="007414B7"/>
    <w:rsid w:val="00765017"/>
    <w:rsid w:val="007F2681"/>
    <w:rsid w:val="008144A1"/>
    <w:rsid w:val="008235F6"/>
    <w:rsid w:val="008A5EE8"/>
    <w:rsid w:val="0091027F"/>
    <w:rsid w:val="00913F13"/>
    <w:rsid w:val="00916136"/>
    <w:rsid w:val="00964ECB"/>
    <w:rsid w:val="009C50AE"/>
    <w:rsid w:val="00A1720F"/>
    <w:rsid w:val="00A20FDB"/>
    <w:rsid w:val="00A2407C"/>
    <w:rsid w:val="00A7529F"/>
    <w:rsid w:val="00A767B3"/>
    <w:rsid w:val="00A947F8"/>
    <w:rsid w:val="00AB5E55"/>
    <w:rsid w:val="00AB7252"/>
    <w:rsid w:val="00AB7DE3"/>
    <w:rsid w:val="00AF5254"/>
    <w:rsid w:val="00B00939"/>
    <w:rsid w:val="00B0250F"/>
    <w:rsid w:val="00B0326C"/>
    <w:rsid w:val="00B050A6"/>
    <w:rsid w:val="00B151D4"/>
    <w:rsid w:val="00B21E13"/>
    <w:rsid w:val="00B93113"/>
    <w:rsid w:val="00BA1838"/>
    <w:rsid w:val="00BA7BF3"/>
    <w:rsid w:val="00BB564F"/>
    <w:rsid w:val="00BC2C7C"/>
    <w:rsid w:val="00BE3897"/>
    <w:rsid w:val="00C34DC1"/>
    <w:rsid w:val="00C5549B"/>
    <w:rsid w:val="00CC4E04"/>
    <w:rsid w:val="00D51416"/>
    <w:rsid w:val="00D62553"/>
    <w:rsid w:val="00D75CCA"/>
    <w:rsid w:val="00D82235"/>
    <w:rsid w:val="00D859FE"/>
    <w:rsid w:val="00DE1520"/>
    <w:rsid w:val="00E00DF8"/>
    <w:rsid w:val="00E10889"/>
    <w:rsid w:val="00E22F51"/>
    <w:rsid w:val="00E438E0"/>
    <w:rsid w:val="00E71C16"/>
    <w:rsid w:val="00EA3BCB"/>
    <w:rsid w:val="00EA76CB"/>
    <w:rsid w:val="00EB2725"/>
    <w:rsid w:val="00ED58BB"/>
    <w:rsid w:val="00ED6020"/>
    <w:rsid w:val="00F52144"/>
    <w:rsid w:val="00FD4FDA"/>
    <w:rsid w:val="00FE53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331C7F"/>
  <w15:chartTrackingRefBased/>
  <w15:docId w15:val="{930837E2-6329-472F-ACA3-CA689EA7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F52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91027F"/>
    <w:pPr>
      <w:keepNext/>
      <w:spacing w:after="0" w:line="240" w:lineRule="auto"/>
      <w:jc w:val="center"/>
      <w:outlineLvl w:val="1"/>
    </w:pPr>
    <w:rPr>
      <w:rFonts w:ascii="Times New Roman" w:eastAsia="Times New Roman" w:hAnsi="Times New Roman" w:cs="Times New Roman"/>
      <w:b/>
      <w:snapToGrid w:val="0"/>
      <w:color w:val="00000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B359D"/>
    <w:pPr>
      <w:ind w:left="720"/>
      <w:contextualSpacing/>
    </w:pPr>
  </w:style>
  <w:style w:type="paragraph" w:styleId="Intestazione">
    <w:name w:val="header"/>
    <w:basedOn w:val="Normale"/>
    <w:link w:val="IntestazioneCarattere"/>
    <w:unhideWhenUsed/>
    <w:rsid w:val="009102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1027F"/>
  </w:style>
  <w:style w:type="paragraph" w:styleId="Pidipagina">
    <w:name w:val="footer"/>
    <w:basedOn w:val="Normale"/>
    <w:link w:val="PidipaginaCarattere"/>
    <w:uiPriority w:val="99"/>
    <w:unhideWhenUsed/>
    <w:rsid w:val="009102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1027F"/>
  </w:style>
  <w:style w:type="character" w:customStyle="1" w:styleId="Titolo2Carattere">
    <w:name w:val="Titolo 2 Carattere"/>
    <w:basedOn w:val="Carpredefinitoparagrafo"/>
    <w:link w:val="Titolo2"/>
    <w:rsid w:val="0091027F"/>
    <w:rPr>
      <w:rFonts w:ascii="Times New Roman" w:eastAsia="Times New Roman" w:hAnsi="Times New Roman" w:cs="Times New Roman"/>
      <w:b/>
      <w:snapToGrid w:val="0"/>
      <w:color w:val="000000"/>
      <w:sz w:val="24"/>
      <w:szCs w:val="20"/>
      <w:lang w:eastAsia="it-IT"/>
    </w:rPr>
  </w:style>
  <w:style w:type="character" w:styleId="Collegamentoipertestuale">
    <w:name w:val="Hyperlink"/>
    <w:basedOn w:val="Carpredefinitoparagrafo"/>
    <w:uiPriority w:val="99"/>
    <w:unhideWhenUsed/>
    <w:rsid w:val="0091027F"/>
    <w:rPr>
      <w:color w:val="0563C1" w:themeColor="hyperlink"/>
      <w:u w:val="single"/>
    </w:rPr>
  </w:style>
  <w:style w:type="character" w:styleId="Menzionenonrisolta">
    <w:name w:val="Unresolved Mention"/>
    <w:basedOn w:val="Carpredefinitoparagrafo"/>
    <w:uiPriority w:val="99"/>
    <w:semiHidden/>
    <w:unhideWhenUsed/>
    <w:rsid w:val="0091027F"/>
    <w:rPr>
      <w:color w:val="605E5C"/>
      <w:shd w:val="clear" w:color="auto" w:fill="E1DFDD"/>
    </w:rPr>
  </w:style>
  <w:style w:type="character" w:customStyle="1" w:styleId="Titolo1Carattere">
    <w:name w:val="Titolo 1 Carattere"/>
    <w:basedOn w:val="Carpredefinitoparagrafo"/>
    <w:link w:val="Titolo1"/>
    <w:uiPriority w:val="9"/>
    <w:rsid w:val="00AF5254"/>
    <w:rPr>
      <w:rFonts w:asciiTheme="majorHAnsi" w:eastAsiaTheme="majorEastAsia" w:hAnsiTheme="majorHAnsi" w:cstheme="majorBidi"/>
      <w:color w:val="2F5496" w:themeColor="accent1" w:themeShade="BF"/>
      <w:sz w:val="32"/>
      <w:szCs w:val="32"/>
    </w:rPr>
  </w:style>
  <w:style w:type="paragraph" w:styleId="NormaleWeb">
    <w:name w:val="Normal (Web)"/>
    <w:basedOn w:val="Normale"/>
    <w:uiPriority w:val="99"/>
    <w:unhideWhenUsed/>
    <w:rsid w:val="00AF5254"/>
    <w:pPr>
      <w:spacing w:before="100" w:beforeAutospacing="1" w:after="142" w:line="276"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5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portoazzurro@pcert.it" TargetMode="External"/><Relationship Id="rId3" Type="http://schemas.openxmlformats.org/officeDocument/2006/relationships/settings" Target="settings.xml"/><Relationship Id="rId7" Type="http://schemas.openxmlformats.org/officeDocument/2006/relationships/hyperlink" Target="mailto:comuneportoazzurro@pcer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2052</Words>
  <Characters>11699</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gianluigi papi</dc:creator>
  <cp:keywords/>
  <dc:description/>
  <cp:lastModifiedBy>Lorenzo Zoppi</cp:lastModifiedBy>
  <cp:revision>19</cp:revision>
  <cp:lastPrinted>2024-03-11T12:24:00Z</cp:lastPrinted>
  <dcterms:created xsi:type="dcterms:W3CDTF">2024-03-27T14:04:00Z</dcterms:created>
  <dcterms:modified xsi:type="dcterms:W3CDTF">2024-03-28T12:03:00Z</dcterms:modified>
</cp:coreProperties>
</file>