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5BE9" w14:textId="77AB7084" w:rsidR="00A544B4" w:rsidRDefault="00117A65" w:rsidP="003C7D23">
      <w:pPr>
        <w:jc w:val="center"/>
      </w:pPr>
      <w:r>
        <w:t>COMUNE DI PORTO AZZURRO – PROVINCIA DI LIVORNO</w:t>
      </w:r>
    </w:p>
    <w:p w14:paraId="5BEA4839" w14:textId="13D87620" w:rsidR="00914BE7" w:rsidRDefault="00914BE7" w:rsidP="003C7D23">
      <w:pPr>
        <w:jc w:val="center"/>
      </w:pPr>
      <w:r>
        <w:t xml:space="preserve">ATTO APPENDICE </w:t>
      </w:r>
      <w:r w:rsidR="003E75B6">
        <w:t xml:space="preserve">FUNZIONALMENTE COLLEGATO </w:t>
      </w:r>
      <w:r>
        <w:t>ALLA CONVENZIONE REP.N.23 del 10/7/2023</w:t>
      </w:r>
    </w:p>
    <w:p w14:paraId="60EA2BCC" w14:textId="33543186" w:rsidR="0027578A" w:rsidRDefault="0027578A" w:rsidP="003C7D23">
      <w:pPr>
        <w:jc w:val="center"/>
      </w:pPr>
      <w:r>
        <w:t>CONCESSIONE IN USO DI PORZIONE DI TERRENO</w:t>
      </w:r>
    </w:p>
    <w:p w14:paraId="1FB04727" w14:textId="77777777" w:rsidR="00914BE7" w:rsidRDefault="00914BE7" w:rsidP="003C7D23">
      <w:pPr>
        <w:jc w:val="both"/>
      </w:pPr>
    </w:p>
    <w:p w14:paraId="30C9C471" w14:textId="42BFD9B4" w:rsidR="00914BE7" w:rsidRDefault="00914BE7" w:rsidP="003C7D23">
      <w:pPr>
        <w:jc w:val="both"/>
      </w:pPr>
      <w:r>
        <w:t>L’anno 2023 (</w:t>
      </w:r>
      <w:proofErr w:type="spellStart"/>
      <w:r>
        <w:t>duemilaventitre</w:t>
      </w:r>
      <w:proofErr w:type="spellEnd"/>
      <w:r>
        <w:t>), il giorno</w:t>
      </w:r>
      <w:r w:rsidR="003C7D23">
        <w:t xml:space="preserve"> </w:t>
      </w:r>
      <w:r>
        <w:t>del mese di</w:t>
      </w:r>
      <w:r w:rsidR="003C7D23">
        <w:t xml:space="preserve"> </w:t>
      </w:r>
      <w:r>
        <w:t>____</w:t>
      </w:r>
      <w:r w:rsidR="003C7D23">
        <w:t>_____</w:t>
      </w:r>
      <w:proofErr w:type="gramStart"/>
      <w:r w:rsidR="003C7D23">
        <w:t xml:space="preserve">_ </w:t>
      </w:r>
      <w:r>
        <w:t>,</w:t>
      </w:r>
      <w:proofErr w:type="gramEnd"/>
      <w:r>
        <w:t xml:space="preserve"> nella Residenza Municipale, davanti a me, dott. Lorenzo ZOPPI, nella mia qualità di Segretario Comunale</w:t>
      </w:r>
      <w:r w:rsidR="007154C2">
        <w:t>, sono personalmente comparsi</w:t>
      </w:r>
    </w:p>
    <w:p w14:paraId="69F9E524" w14:textId="3A9BE91B" w:rsidR="00DA0E94" w:rsidRDefault="007154C2" w:rsidP="003C7D23">
      <w:pPr>
        <w:jc w:val="both"/>
      </w:pPr>
      <w:r>
        <w:t>-</w:t>
      </w:r>
      <w:r w:rsidR="00DA0E94">
        <w:t xml:space="preserve">il Comune di Porto Azzurro, in persona del dott. </w:t>
      </w:r>
      <w:r w:rsidR="00DA0E94">
        <w:t xml:space="preserve">Maurizio Papi, </w:t>
      </w:r>
      <w:r w:rsidR="00DA0E94">
        <w:t xml:space="preserve">nato a </w:t>
      </w:r>
      <w:r w:rsidR="00DA0E94">
        <w:t>Porto Azzurro (Li) il 11/08/</w:t>
      </w:r>
      <w:proofErr w:type="gramStart"/>
      <w:r w:rsidR="00DA0E94">
        <w:t>1951</w:t>
      </w:r>
      <w:r w:rsidR="00502B4C">
        <w:t xml:space="preserve">, </w:t>
      </w:r>
      <w:r w:rsidR="00DA0E94">
        <w:t xml:space="preserve"> nella</w:t>
      </w:r>
      <w:proofErr w:type="gramEnd"/>
      <w:r w:rsidR="00DA0E94">
        <w:t xml:space="preserve"> sua qualità di Responsabile Area </w:t>
      </w:r>
      <w:r w:rsidR="00502B4C">
        <w:t>Tecnica</w:t>
      </w:r>
      <w:r w:rsidR="00DA0E94">
        <w:t xml:space="preserve"> </w:t>
      </w:r>
      <w:r w:rsidR="00502B4C">
        <w:t xml:space="preserve">LL.PP. e Demanio </w:t>
      </w:r>
      <w:r w:rsidR="00DA0E94">
        <w:t>del Comune di Porto Azzurro, autorizzato alla stipula del presente atto con Delibera</w:t>
      </w:r>
      <w:r w:rsidR="00502B4C">
        <w:t xml:space="preserve"> </w:t>
      </w:r>
      <w:r w:rsidR="00DA0E94">
        <w:t>del Consiglio Comunale e per le attribuzioni “</w:t>
      </w:r>
      <w:proofErr w:type="spellStart"/>
      <w:r w:rsidR="00DA0E94">
        <w:t>ope</w:t>
      </w:r>
      <w:proofErr w:type="spellEnd"/>
      <w:r w:rsidR="00DA0E94">
        <w:t xml:space="preserve"> legis” di cui all’art. 107 del </w:t>
      </w:r>
      <w:proofErr w:type="spellStart"/>
      <w:r w:rsidR="00DA0E94">
        <w:t>D.Lgs</w:t>
      </w:r>
      <w:proofErr w:type="spellEnd"/>
      <w:r w:rsidR="00DA0E94">
        <w:t xml:space="preserve"> 267/2000, in seguito denominato anche concedente</w:t>
      </w:r>
    </w:p>
    <w:p w14:paraId="728C5A23" w14:textId="0719BBA1" w:rsidR="007154C2" w:rsidRDefault="00DA0E94" w:rsidP="003C7D23">
      <w:pPr>
        <w:jc w:val="both"/>
      </w:pPr>
      <w:r>
        <w:t xml:space="preserve">- </w:t>
      </w:r>
      <w:r w:rsidR="007154C2">
        <w:t>il Comune di Porto Azzurro, in persona del dott. Ciro Satto, nato a Aversa (CE) il 18/4/1967, nella sua qualità di Responsabile Area Amministrativa del Comune di Porto Azzurro, autorizzato alla stipula del presente atto con Delibera</w:t>
      </w:r>
      <w:r w:rsidR="003C7D23">
        <w:t xml:space="preserve"> </w:t>
      </w:r>
      <w:r w:rsidR="007154C2">
        <w:t>del Consiglio Comunale e per le attribuzioni “</w:t>
      </w:r>
      <w:proofErr w:type="spellStart"/>
      <w:r w:rsidR="007154C2">
        <w:t>ope</w:t>
      </w:r>
      <w:proofErr w:type="spellEnd"/>
      <w:r w:rsidR="007154C2">
        <w:t xml:space="preserve"> legis” di cui all’art. 107 del </w:t>
      </w:r>
      <w:proofErr w:type="spellStart"/>
      <w:r w:rsidR="007154C2">
        <w:t>D.Lgs</w:t>
      </w:r>
      <w:proofErr w:type="spellEnd"/>
      <w:r w:rsidR="007154C2">
        <w:t xml:space="preserve"> 267/2000</w:t>
      </w:r>
      <w:r w:rsidR="00272639">
        <w:t>, in seguito denominato anche concedente</w:t>
      </w:r>
    </w:p>
    <w:p w14:paraId="51F01E5D" w14:textId="2446967C" w:rsidR="007154C2" w:rsidRDefault="00272639" w:rsidP="003C7D23">
      <w:pPr>
        <w:jc w:val="center"/>
      </w:pPr>
      <w:r>
        <w:t>E</w:t>
      </w:r>
    </w:p>
    <w:p w14:paraId="368BCBED" w14:textId="7C406E37" w:rsidR="00272639" w:rsidRDefault="00272639" w:rsidP="003C7D23">
      <w:pPr>
        <w:jc w:val="both"/>
      </w:pPr>
      <w:r>
        <w:t xml:space="preserve">La Riserva Sant’Agnese, con sede in Porto Azzurro </w:t>
      </w:r>
      <w:proofErr w:type="spellStart"/>
      <w:r>
        <w:t>Loc</w:t>
      </w:r>
      <w:proofErr w:type="spellEnd"/>
      <w:r>
        <w:t>. Cariglio, Partita IVA 04168440164, Legale Rappresentante sig. Losa Simone nato a Bergamo (BG) il 20/6/1972 Codice Fiscale LSOSMN72H20A794A di seguito denominato anche concessionario, della cui identità delle parti e della loro piena capacità io sottoscritto Segretario Comunale sono personalmente certo e poiché sanno leggere e scrivere rinunciano col mio consenso all’assistenza dei testimoni</w:t>
      </w:r>
    </w:p>
    <w:p w14:paraId="082BE59E" w14:textId="013FCF55" w:rsidR="00E30894" w:rsidRDefault="00E30894" w:rsidP="003C7D23">
      <w:pPr>
        <w:jc w:val="both"/>
      </w:pPr>
      <w:r>
        <w:t>PREMESSO</w:t>
      </w:r>
      <w:r w:rsidR="007C64BE">
        <w:t xml:space="preserve"> CHE</w:t>
      </w:r>
      <w:r w:rsidR="003C7D23">
        <w:t>:</w:t>
      </w:r>
    </w:p>
    <w:p w14:paraId="3D815594" w14:textId="067C1240" w:rsidR="00580211" w:rsidRDefault="007C64BE" w:rsidP="003C7D23">
      <w:pPr>
        <w:jc w:val="both"/>
      </w:pPr>
      <w:r>
        <w:t>-in esecuzione della delibera di Consiglio Comunale n.83 del 14/12/2022, con atto a rogito del Segretario Comunale d</w:t>
      </w:r>
      <w:r w:rsidR="00CA7B85">
        <w:t>ott. Lorenzo Zoppi</w:t>
      </w:r>
      <w:r>
        <w:t xml:space="preserve"> sottoscritto in data 10/7/2023 Repertorio n.23 è stata stipulata la convenzione tra il Comune di Porto Azzurro e Riserva Sant’Agnese per la concessione decennale degli impianti sportivi comunali limitatamente alla parte destinata al gioco del tennis e assimilati ubicati in località Santissimo</w:t>
      </w:r>
    </w:p>
    <w:p w14:paraId="0EC83CAF" w14:textId="08DFFC75" w:rsidR="005955C7" w:rsidRDefault="00580211" w:rsidP="003C7D23">
      <w:pPr>
        <w:jc w:val="both"/>
      </w:pPr>
      <w:r>
        <w:t xml:space="preserve">-con nota </w:t>
      </w:r>
      <w:proofErr w:type="spellStart"/>
      <w:r>
        <w:t>prot</w:t>
      </w:r>
      <w:r w:rsidR="00E56FC7">
        <w:t>.n</w:t>
      </w:r>
      <w:proofErr w:type="spellEnd"/>
      <w:r w:rsidR="00E56FC7">
        <w:t>….</w:t>
      </w:r>
      <w:r w:rsidR="003C7D23">
        <w:t xml:space="preserve"> </w:t>
      </w:r>
      <w:r w:rsidR="00E56FC7">
        <w:t xml:space="preserve">è stata acquisita </w:t>
      </w:r>
      <w:r w:rsidR="00581649">
        <w:t xml:space="preserve">agli atti d’ufficio la richiesta presentata dal concessionario al fine di utilizzare una parte </w:t>
      </w:r>
      <w:r w:rsidR="005955C7">
        <w:t>del mappale 438 per la realizzazione di una tensostruttura a copertura di n.2 campi da padel</w:t>
      </w:r>
    </w:p>
    <w:p w14:paraId="28E3A894" w14:textId="547E9050" w:rsidR="00824067" w:rsidRDefault="00824067" w:rsidP="003C7D23">
      <w:pPr>
        <w:jc w:val="both"/>
      </w:pPr>
      <w:r>
        <w:t xml:space="preserve">-a seguito di delibera del CC n…del…il responsabile dell’Area LLPP/Demanio/Ambiente ha disposto la riduzione della </w:t>
      </w:r>
      <w:r w:rsidR="00F26F2D">
        <w:t>zona contraddistinta al foglio di mappa numero 12 particella numero 638, per una superficie complessiva pari a 173,6 mq in accrescimento all’adiacente particella numero 639</w:t>
      </w:r>
      <w:r w:rsidR="00992B2F">
        <w:t xml:space="preserve"> oggetto di concessione;</w:t>
      </w:r>
    </w:p>
    <w:p w14:paraId="4CA6308E" w14:textId="5ACD1047" w:rsidR="007C64BE" w:rsidRDefault="005955C7" w:rsidP="003C7D23">
      <w:pPr>
        <w:jc w:val="both"/>
        <w:rPr>
          <w:iCs/>
          <w:color w:val="000000" w:themeColor="text1"/>
        </w:rPr>
      </w:pPr>
      <w:r>
        <w:t>-</w:t>
      </w:r>
      <w:r w:rsidR="007616AB">
        <w:t xml:space="preserve">il canone aggiuntivo viene calcolato in proporzione all’aumento della superficie oggetto di concessione nonché </w:t>
      </w:r>
      <w:r w:rsidR="00037A50" w:rsidRPr="004B29FE">
        <w:rPr>
          <w:iCs/>
          <w:color w:val="000000" w:themeColor="text1"/>
        </w:rPr>
        <w:t>sulla base del costo annuo dei posti auto ceduti in concessione ai privati e riferito al</w:t>
      </w:r>
      <w:r w:rsidR="00037A50">
        <w:rPr>
          <w:iCs/>
          <w:color w:val="000000" w:themeColor="text1"/>
        </w:rPr>
        <w:t>la corrispondente riduzione del</w:t>
      </w:r>
      <w:r w:rsidR="00037A50" w:rsidRPr="004B29FE">
        <w:rPr>
          <w:iCs/>
          <w:color w:val="000000" w:themeColor="text1"/>
        </w:rPr>
        <w:t xml:space="preserve"> numero de</w:t>
      </w:r>
      <w:r w:rsidR="00037A50">
        <w:rPr>
          <w:iCs/>
          <w:color w:val="000000" w:themeColor="text1"/>
        </w:rPr>
        <w:t>gli stessi</w:t>
      </w:r>
      <w:r w:rsidR="00037A50" w:rsidRPr="004B29FE">
        <w:rPr>
          <w:iCs/>
          <w:color w:val="000000" w:themeColor="text1"/>
        </w:rPr>
        <w:t xml:space="preserve"> posti auto</w:t>
      </w:r>
      <w:r w:rsidR="00037A50">
        <w:rPr>
          <w:iCs/>
          <w:color w:val="000000" w:themeColor="text1"/>
        </w:rPr>
        <w:t>;</w:t>
      </w:r>
    </w:p>
    <w:p w14:paraId="00344BB8" w14:textId="1281BF63" w:rsidR="006722A1" w:rsidRDefault="006722A1" w:rsidP="003C7D23">
      <w:pPr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Tanto sopra esposto </w:t>
      </w:r>
      <w:proofErr w:type="spellStart"/>
      <w:r w:rsidR="003C7D23">
        <w:rPr>
          <w:iCs/>
          <w:color w:val="000000" w:themeColor="text1"/>
        </w:rPr>
        <w:t>as</w:t>
      </w:r>
      <w:r>
        <w:rPr>
          <w:iCs/>
          <w:color w:val="000000" w:themeColor="text1"/>
        </w:rPr>
        <w:t>i</w:t>
      </w:r>
      <w:proofErr w:type="spellEnd"/>
      <w:r>
        <w:rPr>
          <w:iCs/>
          <w:color w:val="000000" w:themeColor="text1"/>
        </w:rPr>
        <w:t xml:space="preserve"> conviene e si stipula quanto segue:</w:t>
      </w:r>
    </w:p>
    <w:p w14:paraId="42CDA27A" w14:textId="63EB89CC" w:rsidR="00210F57" w:rsidRPr="00210F57" w:rsidRDefault="00210F57" w:rsidP="003C7D23">
      <w:pPr>
        <w:pStyle w:val="Paragrafoelenco"/>
        <w:numPr>
          <w:ilvl w:val="0"/>
          <w:numId w:val="1"/>
        </w:numPr>
        <w:jc w:val="both"/>
      </w:pPr>
      <w:r w:rsidRPr="00210F57">
        <w:rPr>
          <w:iCs/>
          <w:color w:val="000000" w:themeColor="text1"/>
        </w:rPr>
        <w:t xml:space="preserve">Richiamata la Convenzione principale Repertorio N. </w:t>
      </w:r>
      <w:r w:rsidR="0091104D">
        <w:rPr>
          <w:iCs/>
          <w:color w:val="000000" w:themeColor="text1"/>
        </w:rPr>
        <w:t>23</w:t>
      </w:r>
      <w:r w:rsidRPr="00210F57">
        <w:rPr>
          <w:iCs/>
          <w:color w:val="000000" w:themeColor="text1"/>
        </w:rPr>
        <w:t xml:space="preserve"> del 10/7/2023 le Parti dichiarano di confermare ed accettare tutto quanto in essa previsto in ogni sua parte e di ritenere il presente atto parte integrante e sostanziale della stessa</w:t>
      </w:r>
    </w:p>
    <w:p w14:paraId="36816055" w14:textId="518A9527" w:rsidR="00210F57" w:rsidRDefault="00210F57" w:rsidP="003C7D23">
      <w:pPr>
        <w:pStyle w:val="Paragrafoelenco"/>
        <w:numPr>
          <w:ilvl w:val="0"/>
          <w:numId w:val="1"/>
        </w:numPr>
        <w:jc w:val="both"/>
      </w:pPr>
      <w:r>
        <w:rPr>
          <w:iCs/>
          <w:color w:val="000000" w:themeColor="text1"/>
        </w:rPr>
        <w:t>Le Parti dichiarano di accettare le modifiche ed integrazioni alla convenzione principale, costituendo le stesse integrazioni e modifiche agli articoli come segue:</w:t>
      </w:r>
    </w:p>
    <w:p w14:paraId="7CE00C71" w14:textId="43D0231E" w:rsidR="003D4650" w:rsidRDefault="009E3CCD" w:rsidP="003C7D23">
      <w:pPr>
        <w:jc w:val="both"/>
      </w:pPr>
      <w:r>
        <w:lastRenderedPageBreak/>
        <w:t xml:space="preserve">-2.1 L’articolo 1 della convenzione è modificato relativamente alla superficie oggetto di concessione pari a </w:t>
      </w:r>
      <w:r w:rsidR="00461BC2">
        <w:t>4995 mq oltre 173,6 mq in accrescimento</w:t>
      </w:r>
      <w:r w:rsidR="00E03175">
        <w:t xml:space="preserve"> come da planimetria in allegato che viene sottoscritta dalle parti per esteso in ciascun fo</w:t>
      </w:r>
      <w:r w:rsidR="00016047">
        <w:t>glio</w:t>
      </w:r>
      <w:r w:rsidR="003D4650">
        <w:t>;</w:t>
      </w:r>
    </w:p>
    <w:p w14:paraId="6738A4BE" w14:textId="6A2E05C3" w:rsidR="00630DD8" w:rsidRDefault="003D4650" w:rsidP="003C7D23">
      <w:pPr>
        <w:jc w:val="both"/>
      </w:pPr>
      <w:r>
        <w:t xml:space="preserve">-2.2 l’articolo 2 è integrato relativamente al canone mensile da versare pari a 520 euro oltre </w:t>
      </w:r>
      <w:r w:rsidR="00E03175" w:rsidRPr="002B2EF0">
        <w:rPr>
          <w:b/>
          <w:bCs/>
        </w:rPr>
        <w:t>59,52 euro mensili</w:t>
      </w:r>
      <w:r w:rsidR="00E03175">
        <w:t xml:space="preserve"> </w:t>
      </w:r>
      <w:r w:rsidR="00D0415B">
        <w:t>determinati</w:t>
      </w:r>
      <w:r w:rsidR="00E03175">
        <w:t xml:space="preserve"> come segue: </w:t>
      </w:r>
      <w:r w:rsidR="00BB4BBF">
        <w:t>173,6 mq – 50 mq pari a 4 posti auto da pagare a parte: 123,6 mq. Questa ulteriore superficie vale 12,86 euro mensili</w:t>
      </w:r>
      <w:r w:rsidR="00D0415B">
        <w:t xml:space="preserve"> così calcolati: 520 euro (canone mensile da </w:t>
      </w:r>
      <w:proofErr w:type="gramStart"/>
      <w:r w:rsidR="00D0415B">
        <w:t>convenzione)/</w:t>
      </w:r>
      <w:proofErr w:type="gramEnd"/>
      <w:r w:rsidR="00D0415B">
        <w:t xml:space="preserve">4995mq (superficie della concessione originaria) x 123,6mq; </w:t>
      </w:r>
      <w:r w:rsidR="00EB093A">
        <w:t>n.</w:t>
      </w:r>
      <w:r w:rsidR="00390FD0">
        <w:t xml:space="preserve">4 posti auto valutati 140 euro </w:t>
      </w:r>
      <w:r w:rsidR="00016047">
        <w:t xml:space="preserve">annuali </w:t>
      </w:r>
      <w:r w:rsidR="00390FD0">
        <w:t>cadauno</w:t>
      </w:r>
      <w:r w:rsidR="00016047">
        <w:t>, corrispondenti a 46,66 euro mensili.</w:t>
      </w:r>
    </w:p>
    <w:p w14:paraId="7B1B74CA" w14:textId="77777777" w:rsidR="003E75B6" w:rsidRDefault="003E75B6" w:rsidP="003C7D23">
      <w:pPr>
        <w:jc w:val="both"/>
      </w:pPr>
    </w:p>
    <w:p w14:paraId="5F5130FB" w14:textId="6E92F754" w:rsidR="003E75B6" w:rsidRDefault="003E75B6" w:rsidP="003C7D23">
      <w:pPr>
        <w:jc w:val="both"/>
      </w:pPr>
      <w:r>
        <w:t>Letto, confermato e sottoscritto</w:t>
      </w:r>
    </w:p>
    <w:p w14:paraId="4CB232C2" w14:textId="77777777" w:rsidR="008C4806" w:rsidRDefault="006F1D10" w:rsidP="003C7D23">
      <w:pPr>
        <w:jc w:val="both"/>
      </w:pPr>
      <w:r>
        <w:t>Per il Comune di Porto Azzurro</w:t>
      </w:r>
      <w:r w:rsidR="003E75B6">
        <w:t xml:space="preserve">                                                                                               </w:t>
      </w:r>
    </w:p>
    <w:p w14:paraId="5205E2FD" w14:textId="2D1615B4" w:rsidR="008C4806" w:rsidRDefault="008C4806" w:rsidP="003C7D23">
      <w:pPr>
        <w:jc w:val="both"/>
      </w:pPr>
      <w:r>
        <w:t>Sindaco Responsabile Area LL.PP. Demanio</w:t>
      </w:r>
    </w:p>
    <w:p w14:paraId="77305EA5" w14:textId="1A12500F" w:rsidR="008C4806" w:rsidRDefault="008C4806" w:rsidP="003C7D23">
      <w:pPr>
        <w:jc w:val="both"/>
      </w:pPr>
      <w:r>
        <w:t>Dott. Maurizio PAPI</w:t>
      </w:r>
    </w:p>
    <w:p w14:paraId="7B19DF2C" w14:textId="77777777" w:rsidR="008C4806" w:rsidRDefault="008C4806" w:rsidP="003C7D23">
      <w:pPr>
        <w:jc w:val="both"/>
      </w:pPr>
    </w:p>
    <w:p w14:paraId="51582209" w14:textId="38371990" w:rsidR="008C4806" w:rsidRDefault="008C4806" w:rsidP="003C7D23">
      <w:pPr>
        <w:jc w:val="both"/>
      </w:pPr>
      <w:r>
        <w:t>Responsabile dell’Area Amministrativa</w:t>
      </w:r>
    </w:p>
    <w:p w14:paraId="0BA2F534" w14:textId="431B6A91" w:rsidR="008C4806" w:rsidRDefault="008C4806" w:rsidP="003C7D23">
      <w:pPr>
        <w:jc w:val="both"/>
      </w:pPr>
      <w:r>
        <w:t>Dr. Ciro SATTO</w:t>
      </w:r>
    </w:p>
    <w:p w14:paraId="3BED0F68" w14:textId="77777777" w:rsidR="008C4806" w:rsidRDefault="008C4806" w:rsidP="003C7D23">
      <w:pPr>
        <w:jc w:val="both"/>
      </w:pPr>
    </w:p>
    <w:p w14:paraId="56DF0683" w14:textId="03219F68" w:rsidR="003E75B6" w:rsidRDefault="006F1D10" w:rsidP="003C7D23">
      <w:pPr>
        <w:jc w:val="both"/>
      </w:pPr>
      <w:r>
        <w:t>Per Riserva Sant’Agnese</w:t>
      </w:r>
    </w:p>
    <w:p w14:paraId="4FA96774" w14:textId="0F8EEFFC" w:rsidR="007C64BE" w:rsidRDefault="008C4806" w:rsidP="003C7D23">
      <w:pPr>
        <w:jc w:val="both"/>
      </w:pPr>
      <w:r>
        <w:t xml:space="preserve">Sig. Simone Losa </w:t>
      </w:r>
    </w:p>
    <w:p w14:paraId="0968F1F7" w14:textId="77777777" w:rsidR="008C4806" w:rsidRDefault="008C4806" w:rsidP="003C7D23">
      <w:pPr>
        <w:jc w:val="both"/>
      </w:pPr>
    </w:p>
    <w:p w14:paraId="0C2459F6" w14:textId="19CD3F56" w:rsidR="008C4806" w:rsidRDefault="008C4806" w:rsidP="003C7D23">
      <w:pPr>
        <w:jc w:val="both"/>
      </w:pPr>
      <w:r>
        <w:t>Il Segretario Comunale</w:t>
      </w:r>
    </w:p>
    <w:p w14:paraId="334042DE" w14:textId="3B1AFB62" w:rsidR="008C4806" w:rsidRDefault="008C4806" w:rsidP="003C7D23">
      <w:pPr>
        <w:jc w:val="both"/>
      </w:pPr>
      <w:r>
        <w:t>Dr. Lorenzo Zoppi</w:t>
      </w:r>
    </w:p>
    <w:p w14:paraId="1C60260F" w14:textId="77777777" w:rsidR="008C4806" w:rsidRDefault="008C4806" w:rsidP="003C7D23">
      <w:pPr>
        <w:jc w:val="both"/>
      </w:pPr>
    </w:p>
    <w:p w14:paraId="40BAFCD2" w14:textId="77777777" w:rsidR="007154C2" w:rsidRDefault="007154C2" w:rsidP="003C7D23">
      <w:pPr>
        <w:jc w:val="both"/>
      </w:pPr>
    </w:p>
    <w:sectPr w:rsidR="007154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2E5"/>
    <w:multiLevelType w:val="hybridMultilevel"/>
    <w:tmpl w:val="70BAF3CE"/>
    <w:lvl w:ilvl="0" w:tplc="449C795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31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65"/>
    <w:rsid w:val="00016047"/>
    <w:rsid w:val="00037A50"/>
    <w:rsid w:val="000A44D0"/>
    <w:rsid w:val="00117A65"/>
    <w:rsid w:val="0012158B"/>
    <w:rsid w:val="00130D87"/>
    <w:rsid w:val="001E431D"/>
    <w:rsid w:val="00210F57"/>
    <w:rsid w:val="00272639"/>
    <w:rsid w:val="0027578A"/>
    <w:rsid w:val="002B2EF0"/>
    <w:rsid w:val="00390FD0"/>
    <w:rsid w:val="003C7D23"/>
    <w:rsid w:val="003D4650"/>
    <w:rsid w:val="003E75B6"/>
    <w:rsid w:val="00461BC2"/>
    <w:rsid w:val="00474BA3"/>
    <w:rsid w:val="004D4DC1"/>
    <w:rsid w:val="00502B4C"/>
    <w:rsid w:val="00580211"/>
    <w:rsid w:val="00581649"/>
    <w:rsid w:val="00583643"/>
    <w:rsid w:val="005955C7"/>
    <w:rsid w:val="00630DD8"/>
    <w:rsid w:val="006722A1"/>
    <w:rsid w:val="006F1D10"/>
    <w:rsid w:val="007154C2"/>
    <w:rsid w:val="007616AB"/>
    <w:rsid w:val="007C64BE"/>
    <w:rsid w:val="00824067"/>
    <w:rsid w:val="008C4806"/>
    <w:rsid w:val="0091104D"/>
    <w:rsid w:val="00914BE7"/>
    <w:rsid w:val="009458DE"/>
    <w:rsid w:val="00992B2F"/>
    <w:rsid w:val="009D7923"/>
    <w:rsid w:val="009E3CCD"/>
    <w:rsid w:val="00A544B4"/>
    <w:rsid w:val="00B03113"/>
    <w:rsid w:val="00B60534"/>
    <w:rsid w:val="00B74DE8"/>
    <w:rsid w:val="00B85C56"/>
    <w:rsid w:val="00BB4BBF"/>
    <w:rsid w:val="00CA7B85"/>
    <w:rsid w:val="00D0415B"/>
    <w:rsid w:val="00D408A0"/>
    <w:rsid w:val="00DA0E94"/>
    <w:rsid w:val="00E03175"/>
    <w:rsid w:val="00E30894"/>
    <w:rsid w:val="00E56FC7"/>
    <w:rsid w:val="00EB093A"/>
    <w:rsid w:val="00EE35D6"/>
    <w:rsid w:val="00F26F2D"/>
    <w:rsid w:val="00FA14A7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EF9B"/>
  <w15:chartTrackingRefBased/>
  <w15:docId w15:val="{CA0451A3-67B2-40E5-BF33-C379CEBA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Zoppi</dc:creator>
  <cp:keywords/>
  <dc:description/>
  <cp:lastModifiedBy>Ciro Satto</cp:lastModifiedBy>
  <cp:revision>21</cp:revision>
  <dcterms:created xsi:type="dcterms:W3CDTF">2023-09-19T06:05:00Z</dcterms:created>
  <dcterms:modified xsi:type="dcterms:W3CDTF">2023-10-10T10:14:00Z</dcterms:modified>
</cp:coreProperties>
</file>