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1DA6" w14:textId="77777777" w:rsidR="00793E9E" w:rsidRPr="00FC63C8" w:rsidRDefault="00793E9E" w:rsidP="00793E9E">
      <w:pPr>
        <w:jc w:val="center"/>
        <w:rPr>
          <w:rFonts w:ascii="Times New Roman" w:hAnsi="Times New Roman" w:cs="Times New Roman"/>
          <w:sz w:val="24"/>
          <w:szCs w:val="24"/>
        </w:rPr>
      </w:pPr>
      <w:r w:rsidRPr="00FC63C8">
        <w:rPr>
          <w:rFonts w:ascii="Times New Roman" w:hAnsi="Times New Roman" w:cs="Times New Roman"/>
          <w:sz w:val="24"/>
          <w:szCs w:val="24"/>
        </w:rPr>
        <w:t>SMART WORKING</w:t>
      </w:r>
    </w:p>
    <w:p w14:paraId="3BDD233A" w14:textId="77777777" w:rsidR="00412C31" w:rsidRPr="00FC63C8" w:rsidRDefault="00793E9E" w:rsidP="00793E9E">
      <w:pPr>
        <w:jc w:val="center"/>
        <w:rPr>
          <w:rFonts w:ascii="Times New Roman" w:hAnsi="Times New Roman" w:cs="Times New Roman"/>
          <w:sz w:val="24"/>
          <w:szCs w:val="24"/>
        </w:rPr>
      </w:pPr>
      <w:r w:rsidRPr="00FC63C8">
        <w:rPr>
          <w:rFonts w:ascii="Times New Roman" w:hAnsi="Times New Roman" w:cs="Times New Roman"/>
          <w:sz w:val="24"/>
          <w:szCs w:val="24"/>
        </w:rPr>
        <w:t>Accordo individuale di lavoro agile</w:t>
      </w:r>
    </w:p>
    <w:p w14:paraId="2D9D2B35" w14:textId="77777777" w:rsidR="00793E9E" w:rsidRPr="00FC63C8" w:rsidRDefault="00793E9E" w:rsidP="00793E9E">
      <w:pPr>
        <w:spacing w:after="0" w:line="240" w:lineRule="auto"/>
        <w:jc w:val="center"/>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Tra</w:t>
      </w:r>
    </w:p>
    <w:p w14:paraId="018F6082" w14:textId="77777777" w:rsidR="00793E9E" w:rsidRPr="00FC63C8" w:rsidRDefault="00793E9E" w:rsidP="00793E9E">
      <w:pPr>
        <w:spacing w:after="0" w:line="240" w:lineRule="auto"/>
        <w:jc w:val="center"/>
        <w:rPr>
          <w:rFonts w:ascii="Times New Roman" w:eastAsia="Times New Roman" w:hAnsi="Times New Roman" w:cs="Times New Roman"/>
          <w:sz w:val="24"/>
          <w:szCs w:val="24"/>
          <w:lang w:eastAsia="it-IT"/>
        </w:rPr>
      </w:pPr>
    </w:p>
    <w:p w14:paraId="7475FCF1" w14:textId="1E2805F0" w:rsidR="00793E9E" w:rsidRPr="00FC63C8" w:rsidRDefault="00793E9E" w:rsidP="00FC63C8">
      <w:p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 xml:space="preserve">La  sottoscritta  </w:t>
      </w:r>
      <w:r w:rsidR="00D9463F">
        <w:rPr>
          <w:rFonts w:ascii="Times New Roman" w:eastAsia="Times New Roman" w:hAnsi="Times New Roman" w:cs="Times New Roman"/>
          <w:b/>
          <w:sz w:val="24"/>
          <w:szCs w:val="24"/>
          <w:lang w:eastAsia="it-IT"/>
        </w:rPr>
        <w:t>..........................</w:t>
      </w:r>
      <w:r w:rsidRPr="00FC63C8">
        <w:rPr>
          <w:rFonts w:ascii="Times New Roman" w:eastAsia="Times New Roman" w:hAnsi="Times New Roman" w:cs="Times New Roman"/>
          <w:sz w:val="24"/>
          <w:szCs w:val="24"/>
          <w:lang w:eastAsia="it-IT"/>
        </w:rPr>
        <w:t xml:space="preserve">   dipendente del Comune di Porto Azzurro, in qualità di </w:t>
      </w:r>
      <w:r w:rsidR="00B9753F" w:rsidRPr="00B9753F">
        <w:rPr>
          <w:rFonts w:ascii="Times New Roman" w:eastAsia="Times New Roman" w:hAnsi="Times New Roman" w:cs="Times New Roman"/>
          <w:b/>
          <w:bCs/>
          <w:sz w:val="24"/>
          <w:szCs w:val="24"/>
          <w:lang w:eastAsia="it-IT"/>
        </w:rPr>
        <w:t>Istruttore Tecnico</w:t>
      </w:r>
      <w:r w:rsidRPr="00FC63C8">
        <w:rPr>
          <w:rFonts w:ascii="Times New Roman" w:eastAsia="Times New Roman" w:hAnsi="Times New Roman" w:cs="Times New Roman"/>
          <w:sz w:val="24"/>
          <w:szCs w:val="24"/>
          <w:lang w:eastAsia="it-IT"/>
        </w:rPr>
        <w:t xml:space="preserve"> , assunta  a tempo indeterminato</w:t>
      </w:r>
    </w:p>
    <w:p w14:paraId="6D759FB6" w14:textId="77777777" w:rsidR="00793E9E" w:rsidRPr="00FC63C8" w:rsidRDefault="00793E9E" w:rsidP="00FC63C8">
      <w:pPr>
        <w:spacing w:after="0" w:line="360" w:lineRule="auto"/>
        <w:jc w:val="both"/>
        <w:rPr>
          <w:rFonts w:ascii="Times New Roman" w:eastAsia="Times New Roman" w:hAnsi="Times New Roman" w:cs="Times New Roman"/>
          <w:sz w:val="24"/>
          <w:szCs w:val="24"/>
          <w:lang w:eastAsia="it-IT"/>
        </w:rPr>
      </w:pPr>
    </w:p>
    <w:p w14:paraId="547CFFBA" w14:textId="77777777" w:rsidR="00793E9E" w:rsidRPr="00FC63C8" w:rsidRDefault="00793E9E" w:rsidP="00FC63C8">
      <w:p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E</w:t>
      </w:r>
    </w:p>
    <w:p w14:paraId="5A6B7117" w14:textId="77777777" w:rsidR="00793E9E" w:rsidRPr="00FC63C8" w:rsidRDefault="00793E9E" w:rsidP="00FC63C8">
      <w:p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 xml:space="preserve">Il sottoscritto </w:t>
      </w:r>
      <w:r w:rsidR="00B9753F" w:rsidRPr="00B9753F">
        <w:rPr>
          <w:rFonts w:ascii="Times New Roman" w:eastAsia="Times New Roman" w:hAnsi="Times New Roman" w:cs="Times New Roman"/>
          <w:b/>
          <w:sz w:val="24"/>
          <w:szCs w:val="24"/>
          <w:lang w:eastAsia="it-IT"/>
        </w:rPr>
        <w:t xml:space="preserve">Dott. Marcello </w:t>
      </w:r>
      <w:proofErr w:type="gramStart"/>
      <w:r w:rsidR="00B9753F" w:rsidRPr="00B9753F">
        <w:rPr>
          <w:rFonts w:ascii="Times New Roman" w:eastAsia="Times New Roman" w:hAnsi="Times New Roman" w:cs="Times New Roman"/>
          <w:b/>
          <w:sz w:val="24"/>
          <w:szCs w:val="24"/>
          <w:lang w:eastAsia="it-IT"/>
        </w:rPr>
        <w:t>Tovoli</w:t>
      </w:r>
      <w:r w:rsidRPr="00FC63C8">
        <w:rPr>
          <w:rFonts w:ascii="Times New Roman" w:eastAsia="Times New Roman" w:hAnsi="Times New Roman" w:cs="Times New Roman"/>
          <w:sz w:val="24"/>
          <w:szCs w:val="24"/>
          <w:lang w:eastAsia="it-IT"/>
        </w:rPr>
        <w:t xml:space="preserve"> ,</w:t>
      </w:r>
      <w:proofErr w:type="gramEnd"/>
      <w:r w:rsidRPr="00FC63C8">
        <w:rPr>
          <w:rFonts w:ascii="Times New Roman" w:eastAsia="Times New Roman" w:hAnsi="Times New Roman" w:cs="Times New Roman"/>
          <w:sz w:val="24"/>
          <w:szCs w:val="24"/>
          <w:lang w:eastAsia="it-IT"/>
        </w:rPr>
        <w:t xml:space="preserve"> Responsabile </w:t>
      </w:r>
      <w:r w:rsidR="00ED798F" w:rsidRPr="00FC63C8">
        <w:rPr>
          <w:rFonts w:ascii="Times New Roman" w:eastAsia="Times New Roman" w:hAnsi="Times New Roman" w:cs="Times New Roman"/>
          <w:sz w:val="24"/>
          <w:szCs w:val="24"/>
          <w:lang w:eastAsia="it-IT"/>
        </w:rPr>
        <w:t>dell’Ufficio Edilizia Privata ed Urbanistica</w:t>
      </w:r>
      <w:r w:rsidRPr="00FC63C8">
        <w:rPr>
          <w:rFonts w:ascii="Times New Roman" w:eastAsia="Times New Roman" w:hAnsi="Times New Roman" w:cs="Times New Roman"/>
          <w:sz w:val="24"/>
          <w:szCs w:val="24"/>
          <w:lang w:eastAsia="it-IT"/>
        </w:rPr>
        <w:t xml:space="preserve">; </w:t>
      </w:r>
    </w:p>
    <w:p w14:paraId="66DE561F" w14:textId="77777777" w:rsidR="00793E9E" w:rsidRPr="00FC63C8" w:rsidRDefault="00793E9E" w:rsidP="00FC63C8">
      <w:pPr>
        <w:spacing w:after="0" w:line="360" w:lineRule="auto"/>
        <w:jc w:val="both"/>
        <w:rPr>
          <w:rFonts w:ascii="Times New Roman" w:eastAsia="Times New Roman" w:hAnsi="Times New Roman" w:cs="Times New Roman"/>
          <w:sz w:val="24"/>
          <w:szCs w:val="24"/>
          <w:lang w:eastAsia="it-IT"/>
        </w:rPr>
      </w:pPr>
    </w:p>
    <w:p w14:paraId="7A9ACA23" w14:textId="77777777" w:rsidR="00793E9E" w:rsidRPr="00FC63C8" w:rsidRDefault="00793E9E" w:rsidP="00FC63C8">
      <w:pPr>
        <w:spacing w:after="0" w:line="240" w:lineRule="auto"/>
        <w:jc w:val="both"/>
        <w:rPr>
          <w:rFonts w:ascii="Times New Roman" w:eastAsia="Times New Roman" w:hAnsi="Times New Roman" w:cs="Times New Roman"/>
          <w:sz w:val="24"/>
          <w:szCs w:val="24"/>
          <w:lang w:eastAsia="it-IT"/>
        </w:rPr>
      </w:pPr>
      <w:proofErr w:type="gramStart"/>
      <w:r w:rsidRPr="00FC63C8">
        <w:rPr>
          <w:rFonts w:ascii="Times New Roman" w:eastAsia="Times New Roman" w:hAnsi="Times New Roman" w:cs="Times New Roman"/>
          <w:b/>
          <w:sz w:val="24"/>
          <w:szCs w:val="24"/>
          <w:lang w:eastAsia="it-IT"/>
        </w:rPr>
        <w:t>Vista</w:t>
      </w:r>
      <w:r w:rsidRPr="00FC63C8">
        <w:rPr>
          <w:rFonts w:ascii="Times New Roman" w:eastAsia="Times New Roman" w:hAnsi="Times New Roman" w:cs="Times New Roman"/>
          <w:sz w:val="24"/>
          <w:szCs w:val="24"/>
          <w:lang w:eastAsia="it-IT"/>
        </w:rPr>
        <w:t xml:space="preserve">  l’istanza</w:t>
      </w:r>
      <w:proofErr w:type="gramEnd"/>
      <w:r w:rsidRPr="00FC63C8">
        <w:rPr>
          <w:rFonts w:ascii="Times New Roman" w:eastAsia="Times New Roman" w:hAnsi="Times New Roman" w:cs="Times New Roman"/>
          <w:sz w:val="24"/>
          <w:szCs w:val="24"/>
          <w:lang w:eastAsia="it-IT"/>
        </w:rPr>
        <w:t xml:space="preserve"> del lavoratore presentata con nota prot. n. </w:t>
      </w:r>
      <w:r w:rsidR="00B9753F">
        <w:rPr>
          <w:rFonts w:ascii="Times New Roman" w:eastAsia="Times New Roman" w:hAnsi="Times New Roman" w:cs="Times New Roman"/>
          <w:sz w:val="24"/>
          <w:szCs w:val="24"/>
          <w:lang w:eastAsia="it-IT"/>
        </w:rPr>
        <w:t>1167</w:t>
      </w:r>
      <w:r w:rsidRPr="00FC63C8">
        <w:rPr>
          <w:rFonts w:ascii="Times New Roman" w:eastAsia="Times New Roman" w:hAnsi="Times New Roman" w:cs="Times New Roman"/>
          <w:sz w:val="24"/>
          <w:szCs w:val="24"/>
          <w:lang w:eastAsia="it-IT"/>
        </w:rPr>
        <w:t xml:space="preserve"> del </w:t>
      </w:r>
      <w:r w:rsidR="00B9753F">
        <w:rPr>
          <w:rFonts w:ascii="Times New Roman" w:eastAsia="Times New Roman" w:hAnsi="Times New Roman" w:cs="Times New Roman"/>
          <w:sz w:val="24"/>
          <w:szCs w:val="24"/>
          <w:lang w:eastAsia="it-IT"/>
        </w:rPr>
        <w:t>09.02.2023</w:t>
      </w:r>
      <w:r w:rsidRPr="00FC63C8">
        <w:rPr>
          <w:rFonts w:ascii="Times New Roman" w:eastAsia="Times New Roman" w:hAnsi="Times New Roman" w:cs="Times New Roman"/>
          <w:sz w:val="24"/>
          <w:szCs w:val="24"/>
          <w:lang w:eastAsia="it-IT"/>
        </w:rPr>
        <w:t>;</w:t>
      </w:r>
    </w:p>
    <w:p w14:paraId="1F49899E" w14:textId="77777777" w:rsidR="00793E9E" w:rsidRPr="00FC63C8" w:rsidRDefault="00793E9E" w:rsidP="00FC63C8">
      <w:pPr>
        <w:spacing w:after="0" w:line="240" w:lineRule="auto"/>
        <w:jc w:val="both"/>
        <w:rPr>
          <w:rFonts w:ascii="Times New Roman" w:eastAsia="Times New Roman" w:hAnsi="Times New Roman" w:cs="Times New Roman"/>
          <w:sz w:val="24"/>
          <w:szCs w:val="24"/>
          <w:lang w:eastAsia="it-IT"/>
        </w:rPr>
      </w:pPr>
    </w:p>
    <w:p w14:paraId="63313143" w14:textId="77777777" w:rsidR="00793E9E" w:rsidRPr="00F63897" w:rsidRDefault="00793E9E" w:rsidP="00F63897">
      <w:pPr>
        <w:spacing w:after="0" w:line="240" w:lineRule="auto"/>
        <w:jc w:val="both"/>
        <w:rPr>
          <w:rFonts w:ascii="Times New Roman" w:eastAsia="Times New Roman" w:hAnsi="Times New Roman" w:cs="Times New Roman"/>
          <w:sz w:val="24"/>
          <w:szCs w:val="24"/>
          <w:lang w:eastAsia="it-IT"/>
        </w:rPr>
      </w:pPr>
      <w:r w:rsidRPr="00FC63C8">
        <w:rPr>
          <w:rFonts w:ascii="Times New Roman" w:hAnsi="Times New Roman" w:cs="Times New Roman"/>
          <w:b/>
          <w:sz w:val="24"/>
          <w:szCs w:val="24"/>
        </w:rPr>
        <w:t>Considerat</w:t>
      </w:r>
      <w:r w:rsidR="00F63897">
        <w:rPr>
          <w:rFonts w:ascii="Times New Roman" w:hAnsi="Times New Roman" w:cs="Times New Roman"/>
          <w:b/>
          <w:sz w:val="24"/>
          <w:szCs w:val="24"/>
        </w:rPr>
        <w:t xml:space="preserve">e </w:t>
      </w:r>
      <w:r w:rsidRPr="00FC63C8">
        <w:rPr>
          <w:rFonts w:ascii="Times New Roman" w:hAnsi="Times New Roman" w:cs="Times New Roman"/>
          <w:sz w:val="24"/>
          <w:szCs w:val="24"/>
        </w:rPr>
        <w:t xml:space="preserve">le </w:t>
      </w:r>
      <w:r w:rsidRPr="00FC63C8">
        <w:rPr>
          <w:rFonts w:ascii="Times New Roman" w:eastAsia="Times New Roman" w:hAnsi="Times New Roman" w:cs="Times New Roman"/>
          <w:sz w:val="24"/>
          <w:szCs w:val="24"/>
          <w:lang w:eastAsia="it-IT"/>
        </w:rPr>
        <w:t>motivazioni addotte</w:t>
      </w:r>
      <w:r w:rsidR="00F63897">
        <w:rPr>
          <w:rFonts w:ascii="Times New Roman" w:eastAsia="Times New Roman" w:hAnsi="Times New Roman" w:cs="Times New Roman"/>
          <w:sz w:val="24"/>
          <w:szCs w:val="24"/>
          <w:lang w:eastAsia="it-IT"/>
        </w:rPr>
        <w:t xml:space="preserve"> </w:t>
      </w:r>
      <w:proofErr w:type="gramStart"/>
      <w:r w:rsidR="00F63897">
        <w:rPr>
          <w:rFonts w:ascii="Times New Roman" w:eastAsia="Times New Roman" w:hAnsi="Times New Roman" w:cs="Times New Roman"/>
          <w:sz w:val="24"/>
          <w:szCs w:val="24"/>
          <w:lang w:eastAsia="it-IT"/>
        </w:rPr>
        <w:t xml:space="preserve">e </w:t>
      </w:r>
      <w:r w:rsidR="00F63897">
        <w:rPr>
          <w:rFonts w:ascii="Times New Roman" w:hAnsi="Times New Roman" w:cs="Times New Roman"/>
          <w:sz w:val="24"/>
          <w:szCs w:val="24"/>
        </w:rPr>
        <w:t xml:space="preserve"> </w:t>
      </w:r>
      <w:r w:rsidR="00F63897" w:rsidRPr="00F63897">
        <w:rPr>
          <w:rFonts w:ascii="Times New Roman" w:hAnsi="Times New Roman" w:cs="Times New Roman"/>
          <w:sz w:val="24"/>
          <w:szCs w:val="24"/>
        </w:rPr>
        <w:t>r</w:t>
      </w:r>
      <w:r w:rsidRPr="00F63897">
        <w:rPr>
          <w:rFonts w:ascii="Times New Roman" w:eastAsia="Times New Roman" w:hAnsi="Times New Roman" w:cs="Times New Roman"/>
          <w:sz w:val="24"/>
          <w:szCs w:val="24"/>
          <w:lang w:eastAsia="it-IT"/>
        </w:rPr>
        <w:t>itenute</w:t>
      </w:r>
      <w:proofErr w:type="gramEnd"/>
      <w:r w:rsidRPr="00FC63C8">
        <w:rPr>
          <w:rFonts w:ascii="Times New Roman" w:eastAsia="Times New Roman" w:hAnsi="Times New Roman" w:cs="Times New Roman"/>
          <w:b/>
          <w:sz w:val="24"/>
          <w:szCs w:val="24"/>
          <w:lang w:eastAsia="it-IT"/>
        </w:rPr>
        <w:t xml:space="preserve"> </w:t>
      </w:r>
      <w:r w:rsidRPr="00FC63C8">
        <w:rPr>
          <w:rFonts w:ascii="Times New Roman" w:eastAsia="Times New Roman" w:hAnsi="Times New Roman" w:cs="Times New Roman"/>
          <w:sz w:val="24"/>
          <w:szCs w:val="24"/>
          <w:lang w:eastAsia="it-IT"/>
        </w:rPr>
        <w:t xml:space="preserve"> esse valide;</w:t>
      </w:r>
    </w:p>
    <w:p w14:paraId="713BC063" w14:textId="77777777" w:rsidR="001A3519" w:rsidRPr="00FC63C8" w:rsidRDefault="001A3519" w:rsidP="00FC63C8">
      <w:pPr>
        <w:spacing w:after="0" w:line="240" w:lineRule="auto"/>
        <w:jc w:val="both"/>
        <w:rPr>
          <w:rFonts w:ascii="Times New Roman" w:eastAsia="Times New Roman" w:hAnsi="Times New Roman" w:cs="Times New Roman"/>
          <w:sz w:val="24"/>
          <w:szCs w:val="24"/>
          <w:lang w:eastAsia="it-IT"/>
        </w:rPr>
      </w:pPr>
    </w:p>
    <w:p w14:paraId="1C508922" w14:textId="77777777" w:rsidR="001A3519" w:rsidRPr="00FC63C8" w:rsidRDefault="001A3519" w:rsidP="00FC63C8">
      <w:pPr>
        <w:spacing w:after="0" w:line="24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b/>
          <w:bCs/>
          <w:sz w:val="24"/>
          <w:szCs w:val="24"/>
          <w:lang w:eastAsia="it-IT"/>
        </w:rPr>
        <w:t>Richiamata</w:t>
      </w:r>
      <w:r w:rsidRPr="00FC63C8">
        <w:rPr>
          <w:rFonts w:ascii="Times New Roman" w:eastAsia="Times New Roman" w:hAnsi="Times New Roman" w:cs="Times New Roman"/>
          <w:sz w:val="24"/>
          <w:szCs w:val="24"/>
          <w:lang w:eastAsia="it-IT"/>
        </w:rPr>
        <w:t xml:space="preserve"> la Legge di Bilancio, pubblicata sulla Gazzetta Ufficiale n. 303 del 29.12.2022, che proroga lo smart working per i soggetti fragili al 31.03.2023;</w:t>
      </w:r>
    </w:p>
    <w:p w14:paraId="58A997DF" w14:textId="77777777" w:rsidR="00793E9E" w:rsidRPr="00FC63C8" w:rsidRDefault="00793E9E" w:rsidP="00FC63C8">
      <w:pPr>
        <w:spacing w:after="0" w:line="240" w:lineRule="auto"/>
        <w:jc w:val="both"/>
        <w:rPr>
          <w:rFonts w:ascii="Times New Roman" w:eastAsia="Times New Roman" w:hAnsi="Times New Roman" w:cs="Times New Roman"/>
          <w:sz w:val="24"/>
          <w:szCs w:val="24"/>
          <w:lang w:eastAsia="it-IT"/>
        </w:rPr>
      </w:pPr>
    </w:p>
    <w:p w14:paraId="7D341A87" w14:textId="77777777" w:rsidR="00793E9E" w:rsidRPr="00FC63C8" w:rsidRDefault="00793E9E" w:rsidP="00FC63C8">
      <w:pPr>
        <w:spacing w:after="0" w:line="240" w:lineRule="auto"/>
        <w:jc w:val="both"/>
        <w:rPr>
          <w:rFonts w:ascii="Times New Roman" w:hAnsi="Times New Roman" w:cs="Times New Roman"/>
          <w:sz w:val="24"/>
          <w:szCs w:val="24"/>
        </w:rPr>
      </w:pPr>
      <w:r w:rsidRPr="00FC63C8">
        <w:rPr>
          <w:rFonts w:ascii="Times New Roman" w:hAnsi="Times New Roman" w:cs="Times New Roman"/>
          <w:b/>
          <w:sz w:val="24"/>
          <w:szCs w:val="24"/>
        </w:rPr>
        <w:t>Considerato</w:t>
      </w:r>
      <w:r w:rsidRPr="00FC63C8">
        <w:rPr>
          <w:rFonts w:ascii="Times New Roman" w:hAnsi="Times New Roman" w:cs="Times New Roman"/>
          <w:sz w:val="24"/>
          <w:szCs w:val="24"/>
        </w:rPr>
        <w:t xml:space="preserve"> che la dipendente è riconosciuto “portatore di handicap con ridotte o impedite capacità </w:t>
      </w:r>
      <w:proofErr w:type="gramStart"/>
      <w:r w:rsidRPr="00FC63C8">
        <w:rPr>
          <w:rFonts w:ascii="Times New Roman" w:hAnsi="Times New Roman" w:cs="Times New Roman"/>
          <w:sz w:val="24"/>
          <w:szCs w:val="24"/>
        </w:rPr>
        <w:t>permanenti ”</w:t>
      </w:r>
      <w:proofErr w:type="gramEnd"/>
      <w:r w:rsidRPr="00FC63C8">
        <w:rPr>
          <w:rFonts w:ascii="Times New Roman" w:hAnsi="Times New Roman" w:cs="Times New Roman"/>
          <w:sz w:val="24"/>
          <w:szCs w:val="24"/>
        </w:rPr>
        <w:t xml:space="preserve"> il ricorrere delle situazioni di cui alla Legge 104/92, art. 3, comma 3;</w:t>
      </w:r>
    </w:p>
    <w:p w14:paraId="52EAA90C" w14:textId="77777777" w:rsidR="00793E9E" w:rsidRPr="00FC63C8" w:rsidRDefault="00793E9E" w:rsidP="00FC63C8">
      <w:pPr>
        <w:spacing w:after="0" w:line="240" w:lineRule="auto"/>
        <w:jc w:val="both"/>
        <w:rPr>
          <w:rFonts w:ascii="Times New Roman" w:hAnsi="Times New Roman" w:cs="Times New Roman"/>
          <w:sz w:val="24"/>
          <w:szCs w:val="24"/>
        </w:rPr>
      </w:pPr>
    </w:p>
    <w:p w14:paraId="0F6422E1" w14:textId="77777777" w:rsidR="00793E9E" w:rsidRPr="00FC63C8" w:rsidRDefault="00793E9E" w:rsidP="00FC63C8">
      <w:pPr>
        <w:spacing w:after="0" w:line="24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b/>
          <w:sz w:val="24"/>
          <w:szCs w:val="24"/>
          <w:lang w:eastAsia="it-IT"/>
        </w:rPr>
        <w:t>Nelle more</w:t>
      </w:r>
      <w:r w:rsidRPr="00FC63C8">
        <w:rPr>
          <w:rFonts w:ascii="Times New Roman" w:eastAsia="Times New Roman" w:hAnsi="Times New Roman" w:cs="Times New Roman"/>
          <w:sz w:val="24"/>
          <w:szCs w:val="24"/>
          <w:lang w:eastAsia="it-IT"/>
        </w:rPr>
        <w:t xml:space="preserve"> della definizione degli istituti del rapporto di lavoro connessi al lavoro agile da parte della contrattazione collettiva </w:t>
      </w:r>
    </w:p>
    <w:p w14:paraId="0F9ACC56" w14:textId="77777777" w:rsidR="00793E9E" w:rsidRPr="00FC63C8" w:rsidRDefault="00793E9E" w:rsidP="00FC63C8">
      <w:pPr>
        <w:spacing w:after="0" w:line="240" w:lineRule="auto"/>
        <w:jc w:val="both"/>
        <w:rPr>
          <w:rFonts w:ascii="Times New Roman" w:eastAsia="Times New Roman" w:hAnsi="Times New Roman" w:cs="Times New Roman"/>
          <w:sz w:val="24"/>
          <w:szCs w:val="24"/>
          <w:lang w:eastAsia="it-IT"/>
        </w:rPr>
      </w:pPr>
    </w:p>
    <w:p w14:paraId="409DB45E" w14:textId="77777777" w:rsidR="00793E9E" w:rsidRPr="00FC63C8" w:rsidRDefault="00793E9E" w:rsidP="00FC63C8">
      <w:pPr>
        <w:spacing w:after="0" w:line="240" w:lineRule="auto"/>
        <w:jc w:val="center"/>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CONVENGONO QUANTO SEGUE</w:t>
      </w:r>
    </w:p>
    <w:p w14:paraId="7D1D4BAB" w14:textId="77777777" w:rsidR="00793E9E" w:rsidRPr="00FC63C8" w:rsidRDefault="00793E9E" w:rsidP="00FC63C8">
      <w:pPr>
        <w:spacing w:after="0" w:line="240" w:lineRule="auto"/>
        <w:jc w:val="both"/>
        <w:rPr>
          <w:rFonts w:ascii="Times New Roman" w:eastAsia="Times New Roman" w:hAnsi="Times New Roman" w:cs="Times New Roman"/>
          <w:sz w:val="24"/>
          <w:szCs w:val="24"/>
          <w:lang w:eastAsia="it-IT"/>
        </w:rPr>
      </w:pPr>
    </w:p>
    <w:p w14:paraId="67ECD0EF" w14:textId="77777777" w:rsidR="00793E9E" w:rsidRPr="00FC63C8" w:rsidRDefault="00793E9E" w:rsidP="00FC63C8">
      <w:p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 xml:space="preserve">La dipendente, come sopra meglio generalizzata è </w:t>
      </w:r>
      <w:proofErr w:type="gramStart"/>
      <w:r w:rsidRPr="00FC63C8">
        <w:rPr>
          <w:rFonts w:ascii="Times New Roman" w:eastAsia="Times New Roman" w:hAnsi="Times New Roman" w:cs="Times New Roman"/>
          <w:sz w:val="24"/>
          <w:szCs w:val="24"/>
          <w:lang w:eastAsia="it-IT"/>
        </w:rPr>
        <w:t>autorizzata  a</w:t>
      </w:r>
      <w:proofErr w:type="gramEnd"/>
      <w:r w:rsidRPr="00FC63C8">
        <w:rPr>
          <w:rFonts w:ascii="Times New Roman" w:eastAsia="Times New Roman" w:hAnsi="Times New Roman" w:cs="Times New Roman"/>
          <w:sz w:val="24"/>
          <w:szCs w:val="24"/>
          <w:lang w:eastAsia="it-IT"/>
        </w:rPr>
        <w:t xml:space="preserve"> svolgere la prestazione lavorativa in modalità agile nei termini ed alle condizioni di seguito indicate ed in conformità alle prescrizioni stabilite nel contratto di lavoro:</w:t>
      </w:r>
    </w:p>
    <w:p w14:paraId="03185DBC" w14:textId="77777777" w:rsidR="00B9753F" w:rsidRPr="00B9753F" w:rsidRDefault="00793E9E" w:rsidP="00FC63C8">
      <w:pPr>
        <w:pStyle w:val="Paragrafoelenco"/>
        <w:numPr>
          <w:ilvl w:val="0"/>
          <w:numId w:val="2"/>
        </w:numPr>
        <w:spacing w:after="0" w:line="360" w:lineRule="auto"/>
        <w:jc w:val="both"/>
        <w:rPr>
          <w:rFonts w:ascii="Times New Roman" w:eastAsia="Times New Roman" w:hAnsi="Times New Roman" w:cs="Times New Roman"/>
          <w:sz w:val="24"/>
          <w:szCs w:val="24"/>
          <w:lang w:eastAsia="it-IT"/>
        </w:rPr>
      </w:pPr>
      <w:r w:rsidRPr="00B9753F">
        <w:rPr>
          <w:rFonts w:ascii="Times New Roman" w:eastAsia="Times New Roman" w:hAnsi="Times New Roman" w:cs="Times New Roman"/>
          <w:sz w:val="24"/>
          <w:szCs w:val="24"/>
          <w:lang w:eastAsia="it-IT"/>
        </w:rPr>
        <w:t>Attività da svolgersi in modalità agile:</w:t>
      </w:r>
    </w:p>
    <w:p w14:paraId="58D0A0E7" w14:textId="77777777" w:rsidR="00B9753F" w:rsidRPr="00B9753F" w:rsidRDefault="00B9753F" w:rsidP="00B9753F">
      <w:pPr>
        <w:pStyle w:val="Paragrafoelenco"/>
        <w:numPr>
          <w:ilvl w:val="0"/>
          <w:numId w:val="5"/>
        </w:numPr>
        <w:spacing w:after="0" w:line="360" w:lineRule="auto"/>
        <w:jc w:val="both"/>
        <w:rPr>
          <w:rFonts w:ascii="Times New Roman" w:eastAsia="Times New Roman" w:hAnsi="Times New Roman" w:cs="Times New Roman"/>
          <w:b/>
          <w:bCs/>
          <w:sz w:val="24"/>
          <w:szCs w:val="24"/>
          <w:lang w:eastAsia="it-IT"/>
        </w:rPr>
      </w:pPr>
      <w:r w:rsidRPr="00B9753F">
        <w:rPr>
          <w:rFonts w:ascii="Times New Roman" w:eastAsia="Times New Roman" w:hAnsi="Times New Roman" w:cs="Times New Roman"/>
          <w:b/>
          <w:bCs/>
          <w:sz w:val="24"/>
          <w:szCs w:val="24"/>
          <w:lang w:eastAsia="it-IT"/>
        </w:rPr>
        <w:t>Controllo posta tramite mail e portale protocollo,</w:t>
      </w:r>
    </w:p>
    <w:p w14:paraId="56B9B32F" w14:textId="77777777" w:rsidR="00793E9E" w:rsidRPr="00B9753F" w:rsidRDefault="00B9753F" w:rsidP="00B9753F">
      <w:pPr>
        <w:pStyle w:val="Paragrafoelenco"/>
        <w:numPr>
          <w:ilvl w:val="0"/>
          <w:numId w:val="5"/>
        </w:numPr>
        <w:spacing w:after="0" w:line="360" w:lineRule="auto"/>
        <w:jc w:val="both"/>
        <w:rPr>
          <w:rFonts w:ascii="Times New Roman" w:eastAsia="Times New Roman" w:hAnsi="Times New Roman" w:cs="Times New Roman"/>
          <w:b/>
          <w:bCs/>
          <w:sz w:val="24"/>
          <w:szCs w:val="24"/>
          <w:lang w:eastAsia="it-IT"/>
        </w:rPr>
      </w:pPr>
      <w:proofErr w:type="gramStart"/>
      <w:r w:rsidRPr="00B9753F">
        <w:rPr>
          <w:rFonts w:ascii="Times New Roman" w:eastAsia="Times New Roman" w:hAnsi="Times New Roman" w:cs="Times New Roman"/>
          <w:b/>
          <w:bCs/>
          <w:sz w:val="24"/>
          <w:szCs w:val="24"/>
          <w:lang w:eastAsia="it-IT"/>
        </w:rPr>
        <w:t>Controllo ,istruttoria</w:t>
      </w:r>
      <w:proofErr w:type="gramEnd"/>
      <w:r w:rsidRPr="00B9753F">
        <w:rPr>
          <w:rFonts w:ascii="Times New Roman" w:eastAsia="Times New Roman" w:hAnsi="Times New Roman" w:cs="Times New Roman"/>
          <w:b/>
          <w:bCs/>
          <w:sz w:val="24"/>
          <w:szCs w:val="24"/>
          <w:lang w:eastAsia="it-IT"/>
        </w:rPr>
        <w:t xml:space="preserve"> e redazione iter amministrativo autorizzazioni paesaggistiche,</w:t>
      </w:r>
    </w:p>
    <w:p w14:paraId="2D1BE6D2" w14:textId="77777777" w:rsidR="00B9753F" w:rsidRPr="00B9753F" w:rsidRDefault="00B9753F" w:rsidP="00B9753F">
      <w:pPr>
        <w:pStyle w:val="Paragrafoelenco"/>
        <w:numPr>
          <w:ilvl w:val="0"/>
          <w:numId w:val="5"/>
        </w:numPr>
        <w:spacing w:after="0" w:line="360" w:lineRule="auto"/>
        <w:jc w:val="both"/>
        <w:rPr>
          <w:rFonts w:ascii="Times New Roman" w:eastAsia="Times New Roman" w:hAnsi="Times New Roman" w:cs="Times New Roman"/>
          <w:b/>
          <w:bCs/>
          <w:sz w:val="24"/>
          <w:szCs w:val="24"/>
          <w:lang w:eastAsia="it-IT"/>
        </w:rPr>
      </w:pPr>
      <w:r w:rsidRPr="00B9753F">
        <w:rPr>
          <w:rFonts w:ascii="Times New Roman" w:eastAsia="Times New Roman" w:hAnsi="Times New Roman" w:cs="Times New Roman"/>
          <w:b/>
          <w:bCs/>
          <w:sz w:val="24"/>
          <w:szCs w:val="24"/>
          <w:lang w:eastAsia="it-IT"/>
        </w:rPr>
        <w:t>Predisposizione atti e provvedimenti relativi all’Ufficio Edilizia Privata ed Urbanistica;</w:t>
      </w:r>
    </w:p>
    <w:p w14:paraId="2272CA7A" w14:textId="77777777" w:rsidR="00793E9E" w:rsidRPr="00FC63C8" w:rsidRDefault="00793E9E" w:rsidP="00FC63C8">
      <w:pPr>
        <w:pStyle w:val="Paragrafoelenco"/>
        <w:numPr>
          <w:ilvl w:val="0"/>
          <w:numId w:val="2"/>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 xml:space="preserve">Obiettivi della prestazione resa in modalità agile: </w:t>
      </w:r>
      <w:r w:rsidR="00B9753F" w:rsidRPr="00B9753F">
        <w:rPr>
          <w:rFonts w:ascii="Times New Roman" w:eastAsia="Times New Roman" w:hAnsi="Times New Roman" w:cs="Times New Roman"/>
          <w:b/>
          <w:bCs/>
          <w:sz w:val="24"/>
          <w:szCs w:val="24"/>
          <w:lang w:eastAsia="it-IT"/>
        </w:rPr>
        <w:t>Predisposizione atti e provvedimenti relativi all’Ufficio Edilizia Privata ed Urbanistica</w:t>
      </w:r>
      <w:r w:rsidRPr="00FC63C8">
        <w:rPr>
          <w:rFonts w:ascii="Times New Roman" w:eastAsia="Times New Roman" w:hAnsi="Times New Roman" w:cs="Times New Roman"/>
          <w:b/>
          <w:sz w:val="24"/>
          <w:szCs w:val="24"/>
          <w:lang w:eastAsia="it-IT"/>
        </w:rPr>
        <w:t>.</w:t>
      </w:r>
    </w:p>
    <w:p w14:paraId="28CE6909" w14:textId="77777777" w:rsidR="00793E9E" w:rsidRPr="00FC63C8" w:rsidRDefault="00793E9E" w:rsidP="00FC63C8">
      <w:pPr>
        <w:pStyle w:val="Paragrafoelenco"/>
        <w:numPr>
          <w:ilvl w:val="0"/>
          <w:numId w:val="2"/>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 xml:space="preserve">Data di avvio prestazione in modalità agile:  </w:t>
      </w:r>
      <w:r w:rsidR="00B9753F">
        <w:rPr>
          <w:rFonts w:ascii="Times New Roman" w:eastAsia="Times New Roman" w:hAnsi="Times New Roman" w:cs="Times New Roman"/>
          <w:b/>
          <w:sz w:val="24"/>
          <w:szCs w:val="24"/>
          <w:lang w:eastAsia="it-IT"/>
        </w:rPr>
        <w:t>16.02.2023</w:t>
      </w:r>
    </w:p>
    <w:p w14:paraId="11A05963" w14:textId="77777777" w:rsidR="00793E9E" w:rsidRPr="00FC63C8" w:rsidRDefault="00793E9E" w:rsidP="00FC63C8">
      <w:pPr>
        <w:pStyle w:val="Paragrafoelenco"/>
        <w:numPr>
          <w:ilvl w:val="0"/>
          <w:numId w:val="2"/>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Data di fine della prestazione agile:</w:t>
      </w:r>
      <w:r w:rsidR="008C13FE" w:rsidRPr="00FC63C8">
        <w:rPr>
          <w:rFonts w:ascii="Times New Roman" w:eastAsia="Times New Roman" w:hAnsi="Times New Roman" w:cs="Times New Roman"/>
          <w:sz w:val="24"/>
          <w:szCs w:val="24"/>
          <w:lang w:eastAsia="it-IT"/>
        </w:rPr>
        <w:t xml:space="preserve"> </w:t>
      </w:r>
      <w:r w:rsidR="00B9753F">
        <w:rPr>
          <w:rFonts w:ascii="Times New Roman" w:eastAsia="Times New Roman" w:hAnsi="Times New Roman" w:cs="Times New Roman"/>
          <w:b/>
          <w:sz w:val="24"/>
          <w:szCs w:val="24"/>
          <w:lang w:eastAsia="it-IT"/>
        </w:rPr>
        <w:t>30.03.2023, salvo proroga della Legge di Bilancio.</w:t>
      </w:r>
    </w:p>
    <w:p w14:paraId="4F91D9A5" w14:textId="77777777" w:rsidR="00B9753F" w:rsidRPr="00B9753F" w:rsidRDefault="00793E9E" w:rsidP="00FC63C8">
      <w:pPr>
        <w:pStyle w:val="Paragrafoelenco"/>
        <w:numPr>
          <w:ilvl w:val="0"/>
          <w:numId w:val="2"/>
        </w:numPr>
        <w:spacing w:after="0" w:line="360" w:lineRule="auto"/>
        <w:jc w:val="both"/>
        <w:rPr>
          <w:rFonts w:ascii="Times New Roman" w:eastAsia="Times New Roman" w:hAnsi="Times New Roman" w:cs="Times New Roman"/>
          <w:b/>
          <w:sz w:val="24"/>
          <w:szCs w:val="24"/>
          <w:lang w:eastAsia="it-IT"/>
        </w:rPr>
      </w:pPr>
      <w:r w:rsidRPr="00FC63C8">
        <w:rPr>
          <w:rFonts w:ascii="Times New Roman" w:eastAsia="Times New Roman" w:hAnsi="Times New Roman" w:cs="Times New Roman"/>
          <w:sz w:val="24"/>
          <w:szCs w:val="24"/>
          <w:lang w:eastAsia="it-IT"/>
        </w:rPr>
        <w:t xml:space="preserve">Giorno/i settimanale/i di svolgimento del lavoro agile: </w:t>
      </w:r>
    </w:p>
    <w:p w14:paraId="29576F00" w14:textId="77777777" w:rsidR="00793E9E" w:rsidRDefault="00B9753F" w:rsidP="00B9753F">
      <w:pPr>
        <w:pStyle w:val="Paragrafoelenco"/>
        <w:numPr>
          <w:ilvl w:val="0"/>
          <w:numId w:val="2"/>
        </w:numPr>
        <w:spacing w:after="0" w:line="360" w:lineRule="auto"/>
        <w:ind w:left="1560" w:hanging="426"/>
        <w:jc w:val="both"/>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lastRenderedPageBreak/>
        <w:t>Martedi</w:t>
      </w:r>
      <w:proofErr w:type="spellEnd"/>
      <w:r>
        <w:rPr>
          <w:rFonts w:ascii="Times New Roman" w:eastAsia="Times New Roman" w:hAnsi="Times New Roman" w:cs="Times New Roman"/>
          <w:b/>
          <w:sz w:val="24"/>
          <w:szCs w:val="24"/>
          <w:lang w:eastAsia="it-IT"/>
        </w:rPr>
        <w:t xml:space="preserve"> e Giovedì, 3 ore nella fascia </w:t>
      </w:r>
      <w:proofErr w:type="gramStart"/>
      <w:r>
        <w:rPr>
          <w:rFonts w:ascii="Times New Roman" w:eastAsia="Times New Roman" w:hAnsi="Times New Roman" w:cs="Times New Roman"/>
          <w:b/>
          <w:sz w:val="24"/>
          <w:szCs w:val="24"/>
          <w:lang w:eastAsia="it-IT"/>
        </w:rPr>
        <w:t>pomeridiana ,</w:t>
      </w:r>
      <w:proofErr w:type="gramEnd"/>
      <w:r>
        <w:rPr>
          <w:rFonts w:ascii="Times New Roman" w:eastAsia="Times New Roman" w:hAnsi="Times New Roman" w:cs="Times New Roman"/>
          <w:b/>
          <w:sz w:val="24"/>
          <w:szCs w:val="24"/>
          <w:lang w:eastAsia="it-IT"/>
        </w:rPr>
        <w:t xml:space="preserve"> </w:t>
      </w:r>
    </w:p>
    <w:p w14:paraId="1A4A2799" w14:textId="77777777" w:rsidR="00B9753F" w:rsidRPr="00FC63C8" w:rsidRDefault="00B9753F" w:rsidP="00B9753F">
      <w:pPr>
        <w:pStyle w:val="Paragrafoelenco"/>
        <w:numPr>
          <w:ilvl w:val="0"/>
          <w:numId w:val="2"/>
        </w:numPr>
        <w:spacing w:after="0" w:line="360" w:lineRule="auto"/>
        <w:ind w:left="1560" w:hanging="426"/>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Negli altri giorni della settimana a integrazione orario che non viene effettuato in sede, fino al raggiungimento delle 6 ore.</w:t>
      </w:r>
    </w:p>
    <w:p w14:paraId="29DDCED5" w14:textId="77777777" w:rsidR="00793E9E" w:rsidRPr="00FC63C8" w:rsidRDefault="00793E9E" w:rsidP="00FC63C8">
      <w:pPr>
        <w:pStyle w:val="Paragrafoelenco"/>
        <w:numPr>
          <w:ilvl w:val="0"/>
          <w:numId w:val="2"/>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 xml:space="preserve">Ai fini dello svolgimento dell’attività lavorativa in modalità agile si prevede l’utilizzo della seguente dotazione tecnologica e strumentale: </w:t>
      </w:r>
      <w:r w:rsidRPr="00FC63C8">
        <w:rPr>
          <w:rFonts w:ascii="Times New Roman" w:eastAsia="Times New Roman" w:hAnsi="Times New Roman" w:cs="Times New Roman"/>
          <w:b/>
          <w:sz w:val="24"/>
          <w:szCs w:val="24"/>
          <w:lang w:eastAsia="it-IT"/>
        </w:rPr>
        <w:t>personal computer portatile e connessione internet</w:t>
      </w:r>
      <w:r w:rsidRPr="00FC63C8">
        <w:rPr>
          <w:rFonts w:ascii="Times New Roman" w:eastAsia="Times New Roman" w:hAnsi="Times New Roman" w:cs="Times New Roman"/>
          <w:sz w:val="24"/>
          <w:szCs w:val="24"/>
          <w:lang w:eastAsia="it-IT"/>
        </w:rPr>
        <w:t xml:space="preserve"> di proprietà del dipendente.</w:t>
      </w:r>
    </w:p>
    <w:p w14:paraId="3D548856" w14:textId="77777777" w:rsidR="00793E9E" w:rsidRPr="00FC63C8" w:rsidRDefault="00793E9E" w:rsidP="00FC63C8">
      <w:pPr>
        <w:pStyle w:val="Paragrafoelenco"/>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La strumentazione sopra indicata ha già accesso al remoto, attivato in periodo Covid.</w:t>
      </w:r>
    </w:p>
    <w:p w14:paraId="6EFF259A" w14:textId="77777777" w:rsidR="00793E9E" w:rsidRPr="00FC63C8" w:rsidRDefault="00793E9E" w:rsidP="00FC63C8">
      <w:pPr>
        <w:pStyle w:val="Paragrafoelenco"/>
        <w:numPr>
          <w:ilvl w:val="0"/>
          <w:numId w:val="2"/>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 xml:space="preserve">Fascia di </w:t>
      </w:r>
      <w:proofErr w:type="spellStart"/>
      <w:r w:rsidRPr="00FC63C8">
        <w:rPr>
          <w:rFonts w:ascii="Times New Roman" w:eastAsia="Times New Roman" w:hAnsi="Times New Roman" w:cs="Times New Roman"/>
          <w:sz w:val="24"/>
          <w:szCs w:val="24"/>
          <w:lang w:eastAsia="it-IT"/>
        </w:rPr>
        <w:t>contatt</w:t>
      </w:r>
      <w:r w:rsidR="00C24F99" w:rsidRPr="00FC63C8">
        <w:rPr>
          <w:rFonts w:ascii="Times New Roman" w:eastAsia="Times New Roman" w:hAnsi="Times New Roman" w:cs="Times New Roman"/>
          <w:sz w:val="24"/>
          <w:szCs w:val="24"/>
          <w:lang w:eastAsia="it-IT"/>
        </w:rPr>
        <w:t>a</w:t>
      </w:r>
      <w:r w:rsidRPr="00FC63C8">
        <w:rPr>
          <w:rFonts w:ascii="Times New Roman" w:eastAsia="Times New Roman" w:hAnsi="Times New Roman" w:cs="Times New Roman"/>
          <w:sz w:val="24"/>
          <w:szCs w:val="24"/>
          <w:lang w:eastAsia="it-IT"/>
        </w:rPr>
        <w:t>bilità</w:t>
      </w:r>
      <w:proofErr w:type="spellEnd"/>
      <w:r w:rsidRPr="00FC63C8">
        <w:rPr>
          <w:rFonts w:ascii="Times New Roman" w:eastAsia="Times New Roman" w:hAnsi="Times New Roman" w:cs="Times New Roman"/>
          <w:sz w:val="24"/>
          <w:szCs w:val="24"/>
          <w:lang w:eastAsia="it-IT"/>
        </w:rPr>
        <w:t xml:space="preserve"> obbligatoria del dipendente: </w:t>
      </w:r>
      <w:r w:rsidRPr="00FC63C8">
        <w:rPr>
          <w:rFonts w:ascii="Times New Roman" w:eastAsia="Times New Roman" w:hAnsi="Times New Roman" w:cs="Times New Roman"/>
          <w:b/>
          <w:sz w:val="24"/>
          <w:szCs w:val="24"/>
          <w:lang w:eastAsia="it-IT"/>
        </w:rPr>
        <w:t>durante lo svolgimento del lavoro agile</w:t>
      </w:r>
      <w:r w:rsidRPr="00FC63C8">
        <w:rPr>
          <w:rFonts w:ascii="Times New Roman" w:eastAsia="Times New Roman" w:hAnsi="Times New Roman" w:cs="Times New Roman"/>
          <w:sz w:val="24"/>
          <w:szCs w:val="24"/>
          <w:lang w:eastAsia="it-IT"/>
        </w:rPr>
        <w:t xml:space="preserve"> </w:t>
      </w:r>
    </w:p>
    <w:p w14:paraId="4D528765" w14:textId="77777777" w:rsidR="00C24F99" w:rsidRPr="00FC63C8" w:rsidRDefault="00C24F99" w:rsidP="00FC63C8">
      <w:pPr>
        <w:pStyle w:val="Paragrafoelenco"/>
        <w:spacing w:after="0" w:line="360" w:lineRule="auto"/>
        <w:jc w:val="both"/>
        <w:rPr>
          <w:rFonts w:ascii="Times New Roman" w:eastAsia="Times New Roman" w:hAnsi="Times New Roman" w:cs="Times New Roman"/>
          <w:sz w:val="24"/>
          <w:szCs w:val="24"/>
          <w:lang w:eastAsia="it-IT"/>
        </w:rPr>
      </w:pPr>
    </w:p>
    <w:p w14:paraId="722110AB" w14:textId="77777777" w:rsidR="00793E9E" w:rsidRPr="00FC63C8" w:rsidRDefault="00793E9E" w:rsidP="00FC63C8">
      <w:pPr>
        <w:spacing w:after="0" w:line="360" w:lineRule="auto"/>
        <w:jc w:val="both"/>
        <w:rPr>
          <w:rFonts w:ascii="Times New Roman" w:eastAsia="Times New Roman" w:hAnsi="Times New Roman" w:cs="Times New Roman"/>
          <w:b/>
          <w:sz w:val="24"/>
          <w:szCs w:val="24"/>
          <w:lang w:eastAsia="it-IT"/>
        </w:rPr>
      </w:pPr>
      <w:r w:rsidRPr="00FC63C8">
        <w:rPr>
          <w:rFonts w:ascii="Times New Roman" w:eastAsia="Times New Roman" w:hAnsi="Times New Roman" w:cs="Times New Roman"/>
          <w:b/>
          <w:sz w:val="24"/>
          <w:szCs w:val="24"/>
          <w:lang w:eastAsia="it-IT"/>
        </w:rPr>
        <w:t>Trattamento giuridico ed economico, disposizioni organizzative, obblighi di riservatezza e di sicurezza sul lavoro:</w:t>
      </w:r>
    </w:p>
    <w:p w14:paraId="79896E4C" w14:textId="77777777" w:rsidR="00793E9E" w:rsidRPr="00FC63C8" w:rsidRDefault="00793E9E" w:rsidP="00FC63C8">
      <w:pPr>
        <w:spacing w:after="0" w:line="360" w:lineRule="auto"/>
        <w:jc w:val="both"/>
        <w:rPr>
          <w:rFonts w:ascii="Times New Roman" w:eastAsia="Times New Roman" w:hAnsi="Times New Roman" w:cs="Times New Roman"/>
          <w:sz w:val="24"/>
          <w:szCs w:val="24"/>
          <w:lang w:eastAsia="it-IT"/>
        </w:rPr>
      </w:pPr>
    </w:p>
    <w:p w14:paraId="28595551" w14:textId="77777777" w:rsidR="00793E9E" w:rsidRPr="00FC63C8" w:rsidRDefault="00793E9E" w:rsidP="00FC63C8">
      <w:pPr>
        <w:pStyle w:val="Paragrafoelenco"/>
        <w:numPr>
          <w:ilvl w:val="0"/>
          <w:numId w:val="3"/>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 xml:space="preserve">Lo svolgimento delle modalità agile della prestazione lavorativa da parte del dipendente non incide sulla natura giuridica del rapporto di </w:t>
      </w:r>
      <w:proofErr w:type="gramStart"/>
      <w:r w:rsidRPr="00FC63C8">
        <w:rPr>
          <w:rFonts w:ascii="Times New Roman" w:eastAsia="Times New Roman" w:hAnsi="Times New Roman" w:cs="Times New Roman"/>
          <w:sz w:val="24"/>
          <w:szCs w:val="24"/>
          <w:lang w:eastAsia="it-IT"/>
        </w:rPr>
        <w:t>lavoro  subordinato</w:t>
      </w:r>
      <w:proofErr w:type="gramEnd"/>
      <w:r w:rsidRPr="00FC63C8">
        <w:rPr>
          <w:rFonts w:ascii="Times New Roman" w:eastAsia="Times New Roman" w:hAnsi="Times New Roman" w:cs="Times New Roman"/>
          <w:sz w:val="24"/>
          <w:szCs w:val="24"/>
          <w:lang w:eastAsia="it-IT"/>
        </w:rPr>
        <w:t xml:space="preserve"> in atto, che resta regolato dalle norme legislative e dai contratti collettivi nazionali ed integrativi.</w:t>
      </w:r>
    </w:p>
    <w:p w14:paraId="062ADA13" w14:textId="77777777" w:rsidR="00793E9E" w:rsidRPr="00FC63C8" w:rsidRDefault="00793E9E" w:rsidP="00FC63C8">
      <w:pPr>
        <w:pStyle w:val="Paragrafoelenco"/>
        <w:numPr>
          <w:ilvl w:val="0"/>
          <w:numId w:val="3"/>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La prestazione resa con modalità agile è integralmente considerata come servizio pari a quello  ordinariamente reso presso la sede abituale ed è utile ai fini delle progressioni di carriera, del computo dell’anzianità di servizio, dell’applicazione degli istituti relativi al trattamento economico accessorio.</w:t>
      </w:r>
    </w:p>
    <w:p w14:paraId="34FCAF9E" w14:textId="77777777" w:rsidR="00793E9E" w:rsidRPr="00FC63C8" w:rsidRDefault="00793E9E" w:rsidP="00FC63C8">
      <w:pPr>
        <w:pStyle w:val="Paragrafoelenco"/>
        <w:numPr>
          <w:ilvl w:val="0"/>
          <w:numId w:val="3"/>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La verifica del completamento delle attività assegnate è effettuata dal Responsabile del Servizio.</w:t>
      </w:r>
    </w:p>
    <w:p w14:paraId="5CEA1A63" w14:textId="77777777" w:rsidR="00793E9E" w:rsidRPr="00FC63C8" w:rsidRDefault="00793E9E" w:rsidP="00FC63C8">
      <w:pPr>
        <w:pStyle w:val="Paragrafoelenco"/>
        <w:numPr>
          <w:ilvl w:val="0"/>
          <w:numId w:val="3"/>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La modalità di lavoro agile si svolge senza precisi vincoli di orario, entro i soli limiti  di durata massima dell’orario di lavoro giornaliero contrattualmente previsto.</w:t>
      </w:r>
    </w:p>
    <w:p w14:paraId="1C032793" w14:textId="77777777" w:rsidR="00793E9E" w:rsidRPr="00FC63C8" w:rsidRDefault="00793E9E" w:rsidP="00FC63C8">
      <w:pPr>
        <w:pStyle w:val="Paragrafoelenco"/>
        <w:numPr>
          <w:ilvl w:val="0"/>
          <w:numId w:val="3"/>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Il lavoratore deve rispettare il riposo giornaliero pari ad 11 ore consecutive, nel quale il lavoratore non può erogare alcuna prestazione lavorativa( fascia di disconnessione) come previsto dalla normativa vigente.</w:t>
      </w:r>
    </w:p>
    <w:p w14:paraId="4012038D" w14:textId="77777777" w:rsidR="00793E9E" w:rsidRPr="00FC63C8" w:rsidRDefault="00793E9E" w:rsidP="00FC63C8">
      <w:pPr>
        <w:pStyle w:val="Paragrafoelenco"/>
        <w:numPr>
          <w:ilvl w:val="0"/>
          <w:numId w:val="3"/>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Al lavoratore è riconosciuto il diritto della disconnessione in occasione della pausa pranzo in una fascia oraria a sua scelta, inoltre , come previsto dalla normativa vigente in materia di salute e sicurezza sui luoghi di lavoro , i lavoratori video terminalisti sono tenuti a effettuare una pausa di 15 minuti ogni 120 minuti.</w:t>
      </w:r>
    </w:p>
    <w:p w14:paraId="0E1F0733" w14:textId="77777777" w:rsidR="00793E9E" w:rsidRPr="00FC63C8" w:rsidRDefault="00793E9E" w:rsidP="00FC63C8">
      <w:pPr>
        <w:pStyle w:val="Paragrafoelenco"/>
        <w:numPr>
          <w:ilvl w:val="0"/>
          <w:numId w:val="3"/>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Il lavoro agile non va effettuato nei giorni festivi, di assenza per ferie, riposo, malattia, infortunio, aspettativa o altro istituto.</w:t>
      </w:r>
    </w:p>
    <w:p w14:paraId="5763F43C" w14:textId="77777777" w:rsidR="00793E9E" w:rsidRPr="00FC63C8" w:rsidRDefault="00793E9E" w:rsidP="00FC63C8">
      <w:pPr>
        <w:pStyle w:val="Paragrafoelenco"/>
        <w:numPr>
          <w:ilvl w:val="0"/>
          <w:numId w:val="3"/>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lastRenderedPageBreak/>
        <w:t>In caso di problematiche informatiche di natura tecnica e/o informatica e comunque in ogni caso di cattivo funzionamento dei sistemi informatici, qualora lo svolgimento dell’attività a distanza sia impedito, il lavoratore lo dovrà far presente al proprio responsabile.</w:t>
      </w:r>
    </w:p>
    <w:p w14:paraId="309D914B" w14:textId="77777777" w:rsidR="00FC63C8" w:rsidRDefault="00793E9E" w:rsidP="00FC63C8">
      <w:pPr>
        <w:pStyle w:val="Paragrafoelenco"/>
        <w:numPr>
          <w:ilvl w:val="0"/>
          <w:numId w:val="3"/>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Come previsto dall’art. 19 della L. n. 81/</w:t>
      </w:r>
      <w:proofErr w:type="gramStart"/>
      <w:r w:rsidRPr="00FC63C8">
        <w:rPr>
          <w:rFonts w:ascii="Times New Roman" w:eastAsia="Times New Roman" w:hAnsi="Times New Roman" w:cs="Times New Roman"/>
          <w:sz w:val="24"/>
          <w:szCs w:val="24"/>
          <w:lang w:eastAsia="it-IT"/>
        </w:rPr>
        <w:t>2017,  il</w:t>
      </w:r>
      <w:proofErr w:type="gramEnd"/>
      <w:r w:rsidRPr="00FC63C8">
        <w:rPr>
          <w:rFonts w:ascii="Times New Roman" w:eastAsia="Times New Roman" w:hAnsi="Times New Roman" w:cs="Times New Roman"/>
          <w:sz w:val="24"/>
          <w:szCs w:val="24"/>
          <w:lang w:eastAsia="it-IT"/>
        </w:rPr>
        <w:t xml:space="preserve"> lavoratore può recedere dal presente accordo di lavoro agile presentando apposita nota al proprio responsabile, indicando le motivazioni, con un preavviso di almeno 30 giorni. Con le medesime modalità, il Responsabile può recedere dall’accordo, sempre con un preavviso di almeno 30 giorni. </w:t>
      </w:r>
    </w:p>
    <w:p w14:paraId="27DBA883" w14:textId="77777777" w:rsidR="00793E9E" w:rsidRPr="00FC63C8" w:rsidRDefault="00793E9E" w:rsidP="00FC63C8">
      <w:pPr>
        <w:pStyle w:val="Paragrafoelenco"/>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 xml:space="preserve">Tale termine è elevato a 90 giorni nel caso di lavoratori </w:t>
      </w:r>
      <w:proofErr w:type="gramStart"/>
      <w:r w:rsidRPr="00FC63C8">
        <w:rPr>
          <w:rFonts w:ascii="Times New Roman" w:eastAsia="Times New Roman" w:hAnsi="Times New Roman" w:cs="Times New Roman"/>
          <w:sz w:val="24"/>
          <w:szCs w:val="24"/>
          <w:lang w:eastAsia="it-IT"/>
        </w:rPr>
        <w:t>disabili  il</w:t>
      </w:r>
      <w:proofErr w:type="gramEnd"/>
      <w:r w:rsidRPr="00FC63C8">
        <w:rPr>
          <w:rFonts w:ascii="Times New Roman" w:eastAsia="Times New Roman" w:hAnsi="Times New Roman" w:cs="Times New Roman"/>
          <w:sz w:val="24"/>
          <w:szCs w:val="24"/>
          <w:lang w:eastAsia="it-IT"/>
        </w:rPr>
        <w:t xml:space="preserve"> lavoratore ed il Responsabile possono recedere dall’accordo senza preavviso in presenza di un giustificato motivo, come:</w:t>
      </w:r>
    </w:p>
    <w:p w14:paraId="30DC8142" w14:textId="77777777" w:rsidR="00793E9E" w:rsidRPr="00FC63C8" w:rsidRDefault="00793E9E" w:rsidP="00FC63C8">
      <w:pPr>
        <w:pStyle w:val="Paragrafoelenco"/>
        <w:numPr>
          <w:ilvl w:val="0"/>
          <w:numId w:val="4"/>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Gravi e reiterati inadempimenti del lavoratore rispetto alla disciplina fissata nel progetto e nell’accordo di lavoro agile;</w:t>
      </w:r>
    </w:p>
    <w:p w14:paraId="16578863" w14:textId="77777777" w:rsidR="00793E9E" w:rsidRPr="00FC63C8" w:rsidRDefault="00793E9E" w:rsidP="00FC63C8">
      <w:pPr>
        <w:pStyle w:val="Paragrafoelenco"/>
        <w:numPr>
          <w:ilvl w:val="0"/>
          <w:numId w:val="4"/>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Oggettive e motivate esigenze organizzative sopravvenute e non prevedibili;</w:t>
      </w:r>
    </w:p>
    <w:p w14:paraId="3717F56A" w14:textId="77777777" w:rsidR="00793E9E" w:rsidRPr="00FC63C8" w:rsidRDefault="00793E9E" w:rsidP="00FC63C8">
      <w:pPr>
        <w:pStyle w:val="Paragrafoelenco"/>
        <w:numPr>
          <w:ilvl w:val="0"/>
          <w:numId w:val="4"/>
        </w:num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Sopravvenute e gravi esigenze personali del lavoratore.</w:t>
      </w:r>
    </w:p>
    <w:p w14:paraId="2D2EA6DF" w14:textId="77777777" w:rsidR="00793E9E" w:rsidRPr="00FC63C8" w:rsidRDefault="00793E9E" w:rsidP="00FC63C8">
      <w:pPr>
        <w:spacing w:after="0" w:line="360" w:lineRule="auto"/>
        <w:jc w:val="both"/>
        <w:rPr>
          <w:rFonts w:ascii="Times New Roman" w:eastAsia="Times New Roman" w:hAnsi="Times New Roman" w:cs="Times New Roman"/>
          <w:sz w:val="24"/>
          <w:szCs w:val="24"/>
          <w:lang w:eastAsia="it-IT"/>
        </w:rPr>
      </w:pPr>
    </w:p>
    <w:p w14:paraId="71C477CD" w14:textId="77777777" w:rsidR="00793E9E" w:rsidRPr="00FC63C8" w:rsidRDefault="00793E9E" w:rsidP="00793E9E">
      <w:p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 xml:space="preserve">Porto Azzurro, </w:t>
      </w:r>
      <w:r w:rsidR="00B9753F">
        <w:rPr>
          <w:rFonts w:ascii="Times New Roman" w:eastAsia="Times New Roman" w:hAnsi="Times New Roman" w:cs="Times New Roman"/>
          <w:sz w:val="24"/>
          <w:szCs w:val="24"/>
          <w:lang w:eastAsia="it-IT"/>
        </w:rPr>
        <w:t>15.02.2023</w:t>
      </w:r>
      <w:r w:rsidRPr="00FC63C8">
        <w:rPr>
          <w:rFonts w:ascii="Times New Roman" w:eastAsia="Times New Roman" w:hAnsi="Times New Roman" w:cs="Times New Roman"/>
          <w:sz w:val="24"/>
          <w:szCs w:val="24"/>
          <w:lang w:eastAsia="it-IT"/>
        </w:rPr>
        <w:t xml:space="preserve">   </w:t>
      </w:r>
    </w:p>
    <w:p w14:paraId="1934D58E" w14:textId="77777777" w:rsidR="00793E9E" w:rsidRPr="00FC63C8" w:rsidRDefault="00793E9E" w:rsidP="00793E9E">
      <w:pPr>
        <w:spacing w:after="0" w:line="360" w:lineRule="auto"/>
        <w:jc w:val="both"/>
        <w:rPr>
          <w:rFonts w:ascii="Times New Roman" w:eastAsia="Times New Roman" w:hAnsi="Times New Roman" w:cs="Times New Roman"/>
          <w:sz w:val="24"/>
          <w:szCs w:val="24"/>
          <w:lang w:eastAsia="it-IT"/>
        </w:rPr>
      </w:pPr>
    </w:p>
    <w:p w14:paraId="1AF17996" w14:textId="77777777" w:rsidR="00793E9E" w:rsidRPr="00FC63C8" w:rsidRDefault="00793E9E" w:rsidP="00793E9E">
      <w:pPr>
        <w:spacing w:after="0" w:line="360" w:lineRule="auto"/>
        <w:jc w:val="both"/>
        <w:rPr>
          <w:rFonts w:ascii="Times New Roman" w:eastAsia="Times New Roman" w:hAnsi="Times New Roman" w:cs="Times New Roman"/>
          <w:sz w:val="24"/>
          <w:szCs w:val="24"/>
          <w:lang w:eastAsia="it-IT"/>
        </w:rPr>
      </w:pPr>
    </w:p>
    <w:p w14:paraId="3CD23088" w14:textId="77777777" w:rsidR="00793E9E" w:rsidRPr="00FC63C8" w:rsidRDefault="00793E9E" w:rsidP="00793E9E">
      <w:pPr>
        <w:spacing w:after="0" w:line="360" w:lineRule="auto"/>
        <w:jc w:val="both"/>
        <w:rPr>
          <w:rFonts w:ascii="Times New Roman" w:eastAsia="Times New Roman" w:hAnsi="Times New Roman" w:cs="Times New Roman"/>
          <w:sz w:val="24"/>
          <w:szCs w:val="24"/>
          <w:lang w:eastAsia="it-IT"/>
        </w:rPr>
      </w:pPr>
    </w:p>
    <w:p w14:paraId="669C9E5B" w14:textId="77777777" w:rsidR="005C4501" w:rsidRPr="00FC63C8" w:rsidRDefault="005C4501" w:rsidP="005C4501">
      <w:pPr>
        <w:spacing w:after="0" w:line="360" w:lineRule="auto"/>
        <w:jc w:val="both"/>
        <w:rPr>
          <w:rFonts w:ascii="Times New Roman" w:eastAsia="Times New Roman" w:hAnsi="Times New Roman" w:cs="Times New Roman"/>
          <w:sz w:val="24"/>
          <w:szCs w:val="24"/>
          <w:lang w:eastAsia="it-IT"/>
        </w:rPr>
      </w:pPr>
      <w:r w:rsidRPr="00FC63C8">
        <w:rPr>
          <w:rFonts w:ascii="Times New Roman" w:eastAsia="Times New Roman" w:hAnsi="Times New Roman" w:cs="Times New Roman"/>
          <w:sz w:val="24"/>
          <w:szCs w:val="24"/>
          <w:lang w:eastAsia="it-IT"/>
        </w:rPr>
        <w:t xml:space="preserve">Firma Responsabile </w:t>
      </w:r>
      <w:r w:rsidRPr="00FC63C8">
        <w:rPr>
          <w:rFonts w:ascii="Times New Roman" w:eastAsia="Times New Roman" w:hAnsi="Times New Roman" w:cs="Times New Roman"/>
          <w:sz w:val="24"/>
          <w:szCs w:val="24"/>
          <w:lang w:eastAsia="it-IT"/>
        </w:rPr>
        <w:tab/>
      </w:r>
      <w:r w:rsidRPr="00FC63C8">
        <w:rPr>
          <w:rFonts w:ascii="Times New Roman" w:eastAsia="Times New Roman" w:hAnsi="Times New Roman" w:cs="Times New Roman"/>
          <w:sz w:val="24"/>
          <w:szCs w:val="24"/>
          <w:lang w:eastAsia="it-IT"/>
        </w:rPr>
        <w:tab/>
      </w:r>
      <w:r w:rsidRPr="00FC63C8">
        <w:rPr>
          <w:rFonts w:ascii="Times New Roman" w:eastAsia="Times New Roman" w:hAnsi="Times New Roman" w:cs="Times New Roman"/>
          <w:sz w:val="24"/>
          <w:szCs w:val="24"/>
          <w:lang w:eastAsia="it-IT"/>
        </w:rPr>
        <w:tab/>
      </w:r>
      <w:r w:rsidRPr="00FC63C8">
        <w:rPr>
          <w:rFonts w:ascii="Times New Roman" w:eastAsia="Times New Roman" w:hAnsi="Times New Roman" w:cs="Times New Roman"/>
          <w:sz w:val="24"/>
          <w:szCs w:val="24"/>
          <w:lang w:eastAsia="it-IT"/>
        </w:rPr>
        <w:tab/>
      </w:r>
      <w:r w:rsidRPr="00FC63C8">
        <w:rPr>
          <w:rFonts w:ascii="Times New Roman" w:eastAsia="Times New Roman" w:hAnsi="Times New Roman" w:cs="Times New Roman"/>
          <w:sz w:val="24"/>
          <w:szCs w:val="24"/>
          <w:lang w:eastAsia="it-IT"/>
        </w:rPr>
        <w:tab/>
      </w:r>
      <w:r w:rsidRPr="00FC63C8">
        <w:rPr>
          <w:rFonts w:ascii="Times New Roman" w:eastAsia="Times New Roman" w:hAnsi="Times New Roman" w:cs="Times New Roman"/>
          <w:sz w:val="24"/>
          <w:szCs w:val="24"/>
          <w:lang w:eastAsia="it-IT"/>
        </w:rPr>
        <w:tab/>
        <w:t xml:space="preserve">   Firma Dipendente</w:t>
      </w:r>
    </w:p>
    <w:p w14:paraId="2173F7CE" w14:textId="77777777" w:rsidR="00793E9E" w:rsidRDefault="00793E9E" w:rsidP="00793E9E">
      <w:pPr>
        <w:spacing w:after="0" w:line="360" w:lineRule="auto"/>
        <w:jc w:val="both"/>
        <w:rPr>
          <w:rFonts w:ascii="Arial" w:eastAsia="Times New Roman" w:hAnsi="Arial" w:cs="Arial"/>
          <w:lang w:eastAsia="it-IT"/>
        </w:rPr>
      </w:pPr>
    </w:p>
    <w:p w14:paraId="78F65F24" w14:textId="77777777" w:rsidR="00793E9E" w:rsidRDefault="00793E9E" w:rsidP="00793E9E">
      <w:pPr>
        <w:pStyle w:val="Paragrafoelenco"/>
        <w:spacing w:after="0" w:line="360" w:lineRule="auto"/>
        <w:jc w:val="both"/>
        <w:rPr>
          <w:rFonts w:ascii="Arial" w:eastAsia="Times New Roman" w:hAnsi="Arial" w:cs="Arial"/>
          <w:lang w:eastAsia="it-IT"/>
        </w:rPr>
      </w:pPr>
    </w:p>
    <w:p w14:paraId="1EACE8F5" w14:textId="77777777" w:rsidR="00793E9E" w:rsidRPr="00793E9E" w:rsidRDefault="00793E9E" w:rsidP="00793E9E">
      <w:pPr>
        <w:pStyle w:val="Paragrafoelenco"/>
        <w:spacing w:after="0" w:line="360" w:lineRule="auto"/>
        <w:jc w:val="both"/>
        <w:rPr>
          <w:rFonts w:ascii="Arial" w:eastAsia="Times New Roman" w:hAnsi="Arial" w:cs="Arial"/>
          <w:lang w:eastAsia="it-IT"/>
        </w:rPr>
      </w:pPr>
    </w:p>
    <w:p w14:paraId="6A71C2A9" w14:textId="77777777" w:rsidR="00793E9E" w:rsidRDefault="00793E9E" w:rsidP="00793E9E">
      <w:pPr>
        <w:spacing w:after="0" w:line="240" w:lineRule="auto"/>
        <w:rPr>
          <w:rFonts w:ascii="Arial" w:eastAsia="Times New Roman" w:hAnsi="Arial" w:cs="Arial"/>
          <w:sz w:val="25"/>
          <w:szCs w:val="25"/>
          <w:lang w:eastAsia="it-IT"/>
        </w:rPr>
      </w:pPr>
    </w:p>
    <w:p w14:paraId="2945CE6C" w14:textId="77777777" w:rsidR="00793E9E" w:rsidRDefault="00793E9E" w:rsidP="00793E9E">
      <w:pPr>
        <w:spacing w:after="0" w:line="240" w:lineRule="auto"/>
        <w:rPr>
          <w:rFonts w:ascii="Arial" w:eastAsia="Times New Roman" w:hAnsi="Arial" w:cs="Arial"/>
          <w:sz w:val="25"/>
          <w:szCs w:val="25"/>
          <w:lang w:eastAsia="it-IT"/>
        </w:rPr>
      </w:pPr>
    </w:p>
    <w:sectPr w:rsidR="00793E9E" w:rsidSect="00412C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FA"/>
    <w:multiLevelType w:val="hybridMultilevel"/>
    <w:tmpl w:val="2E20FAD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F1951C3"/>
    <w:multiLevelType w:val="hybridMultilevel"/>
    <w:tmpl w:val="B54C962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0E00BAB"/>
    <w:multiLevelType w:val="hybridMultilevel"/>
    <w:tmpl w:val="86E80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FB73C5"/>
    <w:multiLevelType w:val="hybridMultilevel"/>
    <w:tmpl w:val="1898BE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63270C"/>
    <w:multiLevelType w:val="hybridMultilevel"/>
    <w:tmpl w:val="6E02D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07097350">
    <w:abstractNumId w:val="4"/>
  </w:num>
  <w:num w:numId="2" w16cid:durableId="1812554528">
    <w:abstractNumId w:val="2"/>
  </w:num>
  <w:num w:numId="3" w16cid:durableId="551422886">
    <w:abstractNumId w:val="3"/>
  </w:num>
  <w:num w:numId="4" w16cid:durableId="902565451">
    <w:abstractNumId w:val="0"/>
  </w:num>
  <w:num w:numId="5" w16cid:durableId="798836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9E"/>
    <w:rsid w:val="00054C1C"/>
    <w:rsid w:val="001A3519"/>
    <w:rsid w:val="00412C31"/>
    <w:rsid w:val="005A57DE"/>
    <w:rsid w:val="005C4501"/>
    <w:rsid w:val="00793E9E"/>
    <w:rsid w:val="008C13FE"/>
    <w:rsid w:val="00B9753F"/>
    <w:rsid w:val="00C06EF3"/>
    <w:rsid w:val="00C24F99"/>
    <w:rsid w:val="00C80F83"/>
    <w:rsid w:val="00CA35BF"/>
    <w:rsid w:val="00CD534C"/>
    <w:rsid w:val="00D9463F"/>
    <w:rsid w:val="00DA58D3"/>
    <w:rsid w:val="00ED798F"/>
    <w:rsid w:val="00F63897"/>
    <w:rsid w:val="00FC63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7BCC"/>
  <w15:docId w15:val="{6E66004B-3A37-448D-9F35-EA7F81D6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2C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3E9E"/>
    <w:pPr>
      <w:ind w:left="720"/>
      <w:contextualSpacing/>
    </w:pPr>
  </w:style>
  <w:style w:type="character" w:styleId="Collegamentoipertestuale">
    <w:name w:val="Hyperlink"/>
    <w:basedOn w:val="Carpredefinitoparagrafo"/>
    <w:uiPriority w:val="99"/>
    <w:semiHidden/>
    <w:unhideWhenUsed/>
    <w:rsid w:val="00793E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9179">
      <w:bodyDiv w:val="1"/>
      <w:marLeft w:val="0"/>
      <w:marRight w:val="0"/>
      <w:marTop w:val="0"/>
      <w:marBottom w:val="0"/>
      <w:divBdr>
        <w:top w:val="none" w:sz="0" w:space="0" w:color="auto"/>
        <w:left w:val="none" w:sz="0" w:space="0" w:color="auto"/>
        <w:bottom w:val="none" w:sz="0" w:space="0" w:color="auto"/>
        <w:right w:val="none" w:sz="0" w:space="0" w:color="auto"/>
      </w:divBdr>
      <w:divsChild>
        <w:div w:id="1984312447">
          <w:marLeft w:val="0"/>
          <w:marRight w:val="0"/>
          <w:marTop w:val="0"/>
          <w:marBottom w:val="0"/>
          <w:divBdr>
            <w:top w:val="none" w:sz="0" w:space="0" w:color="auto"/>
            <w:left w:val="none" w:sz="0" w:space="0" w:color="auto"/>
            <w:bottom w:val="none" w:sz="0" w:space="0" w:color="auto"/>
            <w:right w:val="none" w:sz="0" w:space="0" w:color="auto"/>
          </w:divBdr>
          <w:divsChild>
            <w:div w:id="772677003">
              <w:marLeft w:val="0"/>
              <w:marRight w:val="0"/>
              <w:marTop w:val="0"/>
              <w:marBottom w:val="0"/>
              <w:divBdr>
                <w:top w:val="none" w:sz="0" w:space="0" w:color="auto"/>
                <w:left w:val="none" w:sz="0" w:space="0" w:color="auto"/>
                <w:bottom w:val="none" w:sz="0" w:space="0" w:color="auto"/>
                <w:right w:val="none" w:sz="0" w:space="0" w:color="auto"/>
              </w:divBdr>
            </w:div>
          </w:divsChild>
        </w:div>
        <w:div w:id="14766924">
          <w:marLeft w:val="0"/>
          <w:marRight w:val="0"/>
          <w:marTop w:val="0"/>
          <w:marBottom w:val="0"/>
          <w:divBdr>
            <w:top w:val="none" w:sz="0" w:space="0" w:color="auto"/>
            <w:left w:val="none" w:sz="0" w:space="0" w:color="auto"/>
            <w:bottom w:val="none" w:sz="0" w:space="0" w:color="auto"/>
            <w:right w:val="none" w:sz="0" w:space="0" w:color="auto"/>
          </w:divBdr>
          <w:divsChild>
            <w:div w:id="105778333">
              <w:marLeft w:val="0"/>
              <w:marRight w:val="0"/>
              <w:marTop w:val="0"/>
              <w:marBottom w:val="0"/>
              <w:divBdr>
                <w:top w:val="none" w:sz="0" w:space="0" w:color="auto"/>
                <w:left w:val="none" w:sz="0" w:space="0" w:color="auto"/>
                <w:bottom w:val="none" w:sz="0" w:space="0" w:color="auto"/>
                <w:right w:val="none" w:sz="0" w:space="0" w:color="auto"/>
              </w:divBdr>
            </w:div>
          </w:divsChild>
        </w:div>
        <w:div w:id="749232396">
          <w:marLeft w:val="0"/>
          <w:marRight w:val="0"/>
          <w:marTop w:val="0"/>
          <w:marBottom w:val="0"/>
          <w:divBdr>
            <w:top w:val="none" w:sz="0" w:space="0" w:color="auto"/>
            <w:left w:val="none" w:sz="0" w:space="0" w:color="auto"/>
            <w:bottom w:val="none" w:sz="0" w:space="0" w:color="auto"/>
            <w:right w:val="none" w:sz="0" w:space="0" w:color="auto"/>
          </w:divBdr>
          <w:divsChild>
            <w:div w:id="955718849">
              <w:marLeft w:val="0"/>
              <w:marRight w:val="0"/>
              <w:marTop w:val="0"/>
              <w:marBottom w:val="0"/>
              <w:divBdr>
                <w:top w:val="none" w:sz="0" w:space="0" w:color="auto"/>
                <w:left w:val="none" w:sz="0" w:space="0" w:color="auto"/>
                <w:bottom w:val="none" w:sz="0" w:space="0" w:color="auto"/>
                <w:right w:val="none" w:sz="0" w:space="0" w:color="auto"/>
              </w:divBdr>
            </w:div>
          </w:divsChild>
        </w:div>
        <w:div w:id="1151872126">
          <w:marLeft w:val="0"/>
          <w:marRight w:val="0"/>
          <w:marTop w:val="0"/>
          <w:marBottom w:val="0"/>
          <w:divBdr>
            <w:top w:val="none" w:sz="0" w:space="0" w:color="auto"/>
            <w:left w:val="none" w:sz="0" w:space="0" w:color="auto"/>
            <w:bottom w:val="none" w:sz="0" w:space="0" w:color="auto"/>
            <w:right w:val="none" w:sz="0" w:space="0" w:color="auto"/>
          </w:divBdr>
          <w:divsChild>
            <w:div w:id="10567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f.pacinotti</dc:creator>
  <cp:lastModifiedBy>Alessandra Pacinotti</cp:lastModifiedBy>
  <cp:revision>2</cp:revision>
  <dcterms:created xsi:type="dcterms:W3CDTF">2023-02-16T09:49:00Z</dcterms:created>
  <dcterms:modified xsi:type="dcterms:W3CDTF">2023-02-16T09:49:00Z</dcterms:modified>
</cp:coreProperties>
</file>