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0964" w14:textId="77777777" w:rsidR="00CD7C48" w:rsidRPr="00CD7C48" w:rsidRDefault="00CD7C48" w:rsidP="00CD7C48">
      <w:pPr>
        <w:spacing w:line="360" w:lineRule="auto"/>
        <w:jc w:val="center"/>
        <w:rPr>
          <w:sz w:val="22"/>
          <w:szCs w:val="22"/>
        </w:rPr>
      </w:pPr>
      <w:r w:rsidRPr="00CD7C48">
        <w:rPr>
          <w:sz w:val="22"/>
          <w:szCs w:val="22"/>
        </w:rPr>
        <w:t>CONVENZIONE PER L’ESERCIZIO DELLA FUNZIONE ASSOCIATA DI</w:t>
      </w:r>
    </w:p>
    <w:p w14:paraId="5CE44ABF" w14:textId="538F3833" w:rsidR="00CD7C48" w:rsidRPr="00CD7C48" w:rsidRDefault="00CD7C48" w:rsidP="00CD7C48">
      <w:pPr>
        <w:spacing w:line="360" w:lineRule="auto"/>
        <w:jc w:val="center"/>
        <w:rPr>
          <w:sz w:val="22"/>
          <w:szCs w:val="22"/>
        </w:rPr>
      </w:pPr>
      <w:r w:rsidRPr="00CD7C48">
        <w:rPr>
          <w:sz w:val="22"/>
          <w:szCs w:val="22"/>
        </w:rPr>
        <w:t>PROTEZIONE CIVILE MEDIANTE DELEGA AL COMUNE DI PORTO</w:t>
      </w:r>
    </w:p>
    <w:p w14:paraId="1A86BAB2" w14:textId="77777777" w:rsidR="00CE3670" w:rsidRDefault="00CD7C48" w:rsidP="00CD7C48">
      <w:pPr>
        <w:spacing w:line="360" w:lineRule="auto"/>
        <w:jc w:val="center"/>
        <w:rPr>
          <w:sz w:val="22"/>
          <w:szCs w:val="22"/>
        </w:rPr>
      </w:pPr>
      <w:r w:rsidRPr="00CD7C48">
        <w:rPr>
          <w:sz w:val="22"/>
          <w:szCs w:val="22"/>
        </w:rPr>
        <w:t xml:space="preserve">AZZURRO COMUNE CAPOFILA               </w:t>
      </w:r>
    </w:p>
    <w:p w14:paraId="667A0A0B" w14:textId="77777777" w:rsidR="00CE3670" w:rsidRDefault="00CE3670" w:rsidP="00CD7C48">
      <w:pPr>
        <w:spacing w:line="360" w:lineRule="auto"/>
        <w:jc w:val="center"/>
        <w:rPr>
          <w:sz w:val="22"/>
          <w:szCs w:val="22"/>
        </w:rPr>
      </w:pPr>
    </w:p>
    <w:p w14:paraId="3D146052" w14:textId="3DB511D6" w:rsidR="00CD7C48" w:rsidRPr="00CD7C48" w:rsidRDefault="00CD7C48" w:rsidP="00CD7C48">
      <w:pPr>
        <w:spacing w:line="360" w:lineRule="auto"/>
        <w:jc w:val="center"/>
        <w:rPr>
          <w:sz w:val="22"/>
          <w:szCs w:val="22"/>
        </w:rPr>
      </w:pPr>
      <w:r w:rsidRPr="00CD7C48">
        <w:rPr>
          <w:sz w:val="22"/>
          <w:szCs w:val="22"/>
        </w:rPr>
        <w:t xml:space="preserve">  REP. N</w:t>
      </w:r>
    </w:p>
    <w:p w14:paraId="51C008F2" w14:textId="664CB0E2" w:rsidR="00CD7C48" w:rsidRPr="00CD7C48" w:rsidRDefault="00CD7C48" w:rsidP="00CD7C48">
      <w:pPr>
        <w:spacing w:line="360" w:lineRule="auto"/>
        <w:jc w:val="both"/>
        <w:rPr>
          <w:sz w:val="22"/>
          <w:szCs w:val="22"/>
        </w:rPr>
      </w:pPr>
      <w:r w:rsidRPr="00CD7C48">
        <w:rPr>
          <w:sz w:val="22"/>
          <w:szCs w:val="22"/>
        </w:rPr>
        <w:t>L’anno 2022 il giorno del mese di presso la sede del Comune di Porto Azzurro (LI)</w:t>
      </w:r>
      <w:r>
        <w:rPr>
          <w:sz w:val="22"/>
          <w:szCs w:val="22"/>
        </w:rPr>
        <w:t xml:space="preserve"> </w:t>
      </w:r>
      <w:r w:rsidRPr="00CD7C48">
        <w:rPr>
          <w:sz w:val="22"/>
          <w:szCs w:val="22"/>
        </w:rPr>
        <w:t xml:space="preserve">Lungomare Paride Adami  </w:t>
      </w:r>
    </w:p>
    <w:p w14:paraId="4F241FFA" w14:textId="77777777" w:rsidR="00CD7C48" w:rsidRPr="00CD7C48" w:rsidRDefault="00CD7C48" w:rsidP="00CD7C48">
      <w:pPr>
        <w:spacing w:line="360" w:lineRule="auto"/>
        <w:jc w:val="center"/>
        <w:rPr>
          <w:sz w:val="22"/>
          <w:szCs w:val="22"/>
        </w:rPr>
      </w:pPr>
      <w:r w:rsidRPr="00CD7C48">
        <w:rPr>
          <w:sz w:val="22"/>
          <w:szCs w:val="22"/>
        </w:rPr>
        <w:t>TRA</w:t>
      </w:r>
    </w:p>
    <w:p w14:paraId="37EBA186" w14:textId="77777777" w:rsidR="00CD7C48" w:rsidRPr="0008139F" w:rsidRDefault="00CD7C48" w:rsidP="00CD7C48">
      <w:pPr>
        <w:spacing w:line="360" w:lineRule="auto"/>
        <w:jc w:val="both"/>
        <w:rPr>
          <w:sz w:val="22"/>
          <w:szCs w:val="22"/>
        </w:rPr>
      </w:pPr>
      <w:r w:rsidRPr="0008139F">
        <w:rPr>
          <w:sz w:val="22"/>
          <w:szCs w:val="22"/>
        </w:rPr>
        <w:t xml:space="preserve">il Comune di Porto Azzurro, in persona del Sindaco pro-tempore, domiciliato per la carica presso la sede comunale (codice fiscale ...), il quale interviene nella presente convenzione in forza della deliberazione consiliare n. ... del ..., resa immediatamente eseguibile; </w:t>
      </w:r>
    </w:p>
    <w:p w14:paraId="65A05424" w14:textId="77777777" w:rsidR="00CD7C48" w:rsidRPr="005C008E" w:rsidRDefault="00CD7C48" w:rsidP="00CD7C48">
      <w:pPr>
        <w:spacing w:line="360" w:lineRule="auto"/>
        <w:jc w:val="both"/>
        <w:rPr>
          <w:sz w:val="22"/>
          <w:szCs w:val="22"/>
        </w:rPr>
      </w:pPr>
      <w:r w:rsidRPr="0008139F">
        <w:rPr>
          <w:sz w:val="22"/>
          <w:szCs w:val="22"/>
        </w:rPr>
        <w:t xml:space="preserve">il Comune di </w:t>
      </w:r>
      <w:r w:rsidRPr="00CD7C48">
        <w:rPr>
          <w:sz w:val="22"/>
          <w:szCs w:val="22"/>
        </w:rPr>
        <w:t>Rio,</w:t>
      </w:r>
      <w:r w:rsidRPr="0008139F">
        <w:rPr>
          <w:sz w:val="22"/>
          <w:szCs w:val="22"/>
        </w:rPr>
        <w:t xml:space="preserve"> in persona del Sindaco pro-tempore, domiciliato per la carica presso la sede comunale (codice fiscale 91016750498), il quale interviene nella presente convenzione in forza della deliberazione </w:t>
      </w:r>
      <w:r w:rsidRPr="005C008E">
        <w:rPr>
          <w:sz w:val="22"/>
          <w:szCs w:val="22"/>
        </w:rPr>
        <w:t xml:space="preserve">consiliare n. ... del ..., resa immediatamente eseguibile; </w:t>
      </w:r>
    </w:p>
    <w:p w14:paraId="52C8C756" w14:textId="77777777" w:rsidR="00CD7C48" w:rsidRPr="005C008E" w:rsidRDefault="00CD7C48" w:rsidP="00CD7C48">
      <w:pPr>
        <w:spacing w:line="360" w:lineRule="auto"/>
        <w:jc w:val="both"/>
        <w:rPr>
          <w:sz w:val="22"/>
          <w:szCs w:val="22"/>
        </w:rPr>
      </w:pPr>
      <w:r w:rsidRPr="005C008E">
        <w:rPr>
          <w:sz w:val="22"/>
          <w:szCs w:val="22"/>
        </w:rPr>
        <w:t>PREMESSO CHE</w:t>
      </w:r>
    </w:p>
    <w:p w14:paraId="002BAC08" w14:textId="35300DED" w:rsidR="00CD1CED" w:rsidRPr="005C008E" w:rsidRDefault="00CD1CED" w:rsidP="00AD32AA">
      <w:pPr>
        <w:pStyle w:val="Paragrafoelenco"/>
        <w:numPr>
          <w:ilvl w:val="0"/>
          <w:numId w:val="35"/>
        </w:numPr>
        <w:spacing w:line="360" w:lineRule="auto"/>
        <w:jc w:val="both"/>
        <w:rPr>
          <w:sz w:val="22"/>
          <w:szCs w:val="22"/>
        </w:rPr>
      </w:pPr>
      <w:r w:rsidRPr="005C008E">
        <w:rPr>
          <w:sz w:val="22"/>
          <w:szCs w:val="22"/>
        </w:rPr>
        <w:t xml:space="preserve">L’art. 14, comma 27, del decreto-legge 31 maggio 2010, n. 78, convertito con modificazioni dalla legge 30 luglio 2010, n. 122, ha disposto che le </w:t>
      </w:r>
      <w:r w:rsidRPr="005C008E">
        <w:rPr>
          <w:i/>
          <w:iCs/>
          <w:sz w:val="22"/>
          <w:szCs w:val="22"/>
        </w:rPr>
        <w:t>“attività, in ambito comunale, di pianificazione di protezione civile e di coordinamento dei primi soccorsi”</w:t>
      </w:r>
      <w:r w:rsidRPr="005C008E">
        <w:rPr>
          <w:sz w:val="22"/>
          <w:szCs w:val="22"/>
        </w:rPr>
        <w:t xml:space="preserve"> costituisce una funzione fondamentale dei comuni il cui esercizio</w:t>
      </w:r>
      <w:r w:rsidR="00E8583C" w:rsidRPr="005C008E">
        <w:rPr>
          <w:sz w:val="22"/>
          <w:szCs w:val="22"/>
        </w:rPr>
        <w:t xml:space="preserve"> è obbligatorio</w:t>
      </w:r>
      <w:r w:rsidRPr="005C008E">
        <w:rPr>
          <w:sz w:val="22"/>
          <w:szCs w:val="22"/>
        </w:rPr>
        <w:t xml:space="preserve"> ai sensi del comma 26 del citato art. 14</w:t>
      </w:r>
      <w:r w:rsidR="00E8583C" w:rsidRPr="005C008E">
        <w:rPr>
          <w:sz w:val="22"/>
          <w:szCs w:val="22"/>
        </w:rPr>
        <w:t>;</w:t>
      </w:r>
    </w:p>
    <w:p w14:paraId="7B941B69" w14:textId="6348EFFD" w:rsidR="00CD7C48" w:rsidRPr="00E8583C" w:rsidRDefault="00CD7C48" w:rsidP="00CD7C48">
      <w:pPr>
        <w:pStyle w:val="Paragrafoelenco"/>
        <w:numPr>
          <w:ilvl w:val="0"/>
          <w:numId w:val="35"/>
        </w:numPr>
        <w:spacing w:line="360" w:lineRule="auto"/>
        <w:jc w:val="both"/>
        <w:rPr>
          <w:sz w:val="22"/>
          <w:szCs w:val="22"/>
        </w:rPr>
      </w:pPr>
      <w:r w:rsidRPr="005C008E">
        <w:rPr>
          <w:sz w:val="22"/>
          <w:szCs w:val="22"/>
        </w:rPr>
        <w:t>con Decreto Legislativo del 2 gennaio 2018, n.  1 “Codice della protezione civile” è stato disciplinato il Servizio Nazionale della Protezione Civile; - ai sensi del citato Decreto Legislativo n.1/12018,</w:t>
      </w:r>
      <w:r w:rsidRPr="00E8583C">
        <w:rPr>
          <w:sz w:val="22"/>
          <w:szCs w:val="22"/>
        </w:rPr>
        <w:t xml:space="preserve"> all’attuazione delle attività di Protezione Civile provvedono, secondo i rispettivi ordinamenti e competenze, lo Stato, le Regioni, le città metropolitane, le province ed i Comuni; </w:t>
      </w:r>
    </w:p>
    <w:p w14:paraId="46AB47EA" w14:textId="32C314BE" w:rsidR="00CD7C48" w:rsidRDefault="00CD7C48" w:rsidP="00CD7C48">
      <w:pPr>
        <w:pStyle w:val="Paragrafoelenco"/>
        <w:numPr>
          <w:ilvl w:val="0"/>
          <w:numId w:val="35"/>
        </w:numPr>
        <w:spacing w:line="360" w:lineRule="auto"/>
        <w:jc w:val="both"/>
        <w:rPr>
          <w:sz w:val="22"/>
          <w:szCs w:val="22"/>
        </w:rPr>
      </w:pPr>
      <w:r w:rsidRPr="00CD7C48">
        <w:rPr>
          <w:sz w:val="22"/>
          <w:szCs w:val="22"/>
        </w:rPr>
        <w:t>I sindaci, in qualità di autorità territoriali di protezione civile, ai sensi dell’articolo 6 del Codice, promuovono, attuano e coordinano le attività di protezione civile esercitate dalle strutture organizzative di propria competenza e ne sono responsabili per i rispettivi ambiti di governo e per le funzioni di competenza;</w:t>
      </w:r>
    </w:p>
    <w:p w14:paraId="33F2B433" w14:textId="7F14FD5E"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la Legge regionale n.45 del 25 giugno 2020 “Sistema regionale della protezione civile e disciplina delle relative attività”, in attuazione dell’articolo 11 del Codice della protezione civile, disciplina l’organizzazione ed il funzionamento del sistema di protezione civile nell’ambito del territorio regionale, assicurando lo svolgimento delle attività di protezione civile di cui all’articolo 2 del Codice, nonché il relativo adeguamento alle direttive di protezione civile adottate dal dipartimento nazionale competente ai sensi dell’articolo 15 del Codice stesso;</w:t>
      </w:r>
    </w:p>
    <w:p w14:paraId="00F7DA5A" w14:textId="77777777"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ai sensi dell’art. 12 del Codice della protezione civile lo svolgimento, in ambito comunale, delle attività di pianificazione di protezione civile e di direzione dei soccorsi con riferimento alle strutture di appartenenza, è funzione fondamentale dei Comuni che provvedono a:</w:t>
      </w:r>
    </w:p>
    <w:p w14:paraId="3F806FA9" w14:textId="77777777"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all'attuazione in ambito comunale delle attività di prevenzione dei rischi;</w:t>
      </w:r>
    </w:p>
    <w:p w14:paraId="3D486C61" w14:textId="77777777"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all'adozione di tutti i provvedimenti, compresi quelli relativi alla pianificazione dell'emergenza, necessari ad assicurare i primi soccorsi in caso di eventi calamitosi in ambito del territorio comunale,</w:t>
      </w:r>
    </w:p>
    <w:p w14:paraId="35BA21EC" w14:textId="4C0B9979"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lastRenderedPageBreak/>
        <w:t>all'ordinamento dei propri uffici e alla disciplina di procedure e modalità di organizzazione dell'azione amministrativa peculiari e semplificate per provvedere all'approntamento delle strutture e dei mezzi necessari per l'espletamento delle relative attività, al fine di assicurarne la prontezza operativa e di risposta in occasione o in vista degli eventi di protezione civile;</w:t>
      </w:r>
    </w:p>
    <w:p w14:paraId="40B431CD" w14:textId="77777777"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alla disciplina della modalità di impiego di personale qualificato da mobilitare, in occasione di eventi che si verificano nel territorio di altri comuni, a supporto delle amministrazioni locali colpite;</w:t>
      </w:r>
    </w:p>
    <w:p w14:paraId="5BE761DC" w14:textId="77777777"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alla predisposizione dei piani comunali o di ambito, anche nelle forme associative e di cooperazione previste e, sulla base degli indirizzi nazionali e regionali, alla cura della loro attuazione;</w:t>
      </w:r>
    </w:p>
    <w:p w14:paraId="56A20D56" w14:textId="77777777"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 xml:space="preserve">al verificarsi delle situazioni di emergenza, all'attivazione e alla direzione dei primi soccorsi alla popolazione e degli interventi urgenti necessari a fronteggiare le emergenze; </w:t>
      </w:r>
    </w:p>
    <w:p w14:paraId="21E682F9" w14:textId="77777777"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alla vigilanza sull'attuazione da parte delle strutture locali di protezionecivile dei servizi urgenti;</w:t>
      </w:r>
    </w:p>
    <w:p w14:paraId="233B3F0F" w14:textId="77777777"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all'impiego del volontariato di protezione civile a livello comunale o di ambito, sulla base degli indirizzi nazionali e regionali;</w:t>
      </w:r>
    </w:p>
    <w:p w14:paraId="32EEE98F" w14:textId="73D35D4B" w:rsidR="00CD7C48" w:rsidRPr="00823862" w:rsidRDefault="00CD7C48" w:rsidP="00CD7C48">
      <w:pPr>
        <w:pStyle w:val="Paragrafoelenco"/>
        <w:numPr>
          <w:ilvl w:val="0"/>
          <w:numId w:val="35"/>
        </w:numPr>
        <w:spacing w:line="360" w:lineRule="auto"/>
        <w:jc w:val="both"/>
        <w:rPr>
          <w:sz w:val="22"/>
          <w:szCs w:val="22"/>
          <w:highlight w:val="yellow"/>
        </w:rPr>
      </w:pPr>
      <w:r w:rsidRPr="00823862">
        <w:rPr>
          <w:sz w:val="22"/>
          <w:szCs w:val="22"/>
          <w:highlight w:val="yellow"/>
        </w:rPr>
        <w:t>ai sensi dell’art 12 comma 2 letter</w:t>
      </w:r>
      <w:r w:rsidR="00E41C3B" w:rsidRPr="00823862">
        <w:rPr>
          <w:sz w:val="22"/>
          <w:szCs w:val="22"/>
          <w:highlight w:val="yellow"/>
        </w:rPr>
        <w:t>a</w:t>
      </w:r>
      <w:r w:rsidRPr="00823862">
        <w:rPr>
          <w:sz w:val="22"/>
          <w:szCs w:val="22"/>
          <w:highlight w:val="yellow"/>
        </w:rPr>
        <w:t xml:space="preserve">  h del Codice sopra  citato  lo svolgimento delle attività di impiego di personale </w:t>
      </w:r>
      <w:r w:rsidR="00E41C3B" w:rsidRPr="00823862">
        <w:rPr>
          <w:sz w:val="22"/>
          <w:szCs w:val="22"/>
          <w:highlight w:val="yellow"/>
        </w:rPr>
        <w:t xml:space="preserve">di </w:t>
      </w:r>
      <w:r w:rsidRPr="00823862">
        <w:rPr>
          <w:sz w:val="22"/>
          <w:szCs w:val="22"/>
          <w:highlight w:val="yellow"/>
        </w:rPr>
        <w:t>volontariato può essere realizzato anche a livello di ambito;</w:t>
      </w:r>
    </w:p>
    <w:p w14:paraId="3A69A65B" w14:textId="4AD9CE8F" w:rsidR="00CD7C48" w:rsidRPr="00CD7C48" w:rsidRDefault="00CD7C48" w:rsidP="00CD7C48">
      <w:pPr>
        <w:pStyle w:val="Paragrafoelenco"/>
        <w:numPr>
          <w:ilvl w:val="0"/>
          <w:numId w:val="35"/>
        </w:numPr>
        <w:spacing w:line="360" w:lineRule="auto"/>
        <w:jc w:val="both"/>
        <w:rPr>
          <w:sz w:val="22"/>
          <w:szCs w:val="22"/>
        </w:rPr>
      </w:pPr>
      <w:r w:rsidRPr="00CD7C48">
        <w:rPr>
          <w:sz w:val="22"/>
          <w:szCs w:val="22"/>
        </w:rPr>
        <w:t xml:space="preserve">con precedente convenzione, tra i Comuni di Porto Azzurro e Rio è stata già svolta la gestione associata di funzioni amministrative e di servizi in materia di protezione civile con costituzione del centro intercomunale di protezione civile presso il Comune di Porto Azzurro </w:t>
      </w:r>
    </w:p>
    <w:p w14:paraId="021FBADE" w14:textId="77777777" w:rsidR="00CD7C48" w:rsidRPr="00CD7C48" w:rsidRDefault="00CD7C48" w:rsidP="00CD7C48">
      <w:pPr>
        <w:spacing w:line="360" w:lineRule="auto"/>
        <w:jc w:val="both"/>
        <w:rPr>
          <w:sz w:val="22"/>
          <w:szCs w:val="22"/>
        </w:rPr>
      </w:pPr>
      <w:r w:rsidRPr="00CD7C48">
        <w:rPr>
          <w:sz w:val="22"/>
          <w:szCs w:val="22"/>
        </w:rPr>
        <w:t>PRESO atto delle deliberazioni:</w:t>
      </w:r>
    </w:p>
    <w:p w14:paraId="165086E8" w14:textId="2005DD32" w:rsidR="00CD7C48" w:rsidRPr="00170A81" w:rsidRDefault="00CD7C48" w:rsidP="00170A81">
      <w:pPr>
        <w:pStyle w:val="Paragrafoelenco"/>
        <w:numPr>
          <w:ilvl w:val="0"/>
          <w:numId w:val="36"/>
        </w:numPr>
        <w:spacing w:line="360" w:lineRule="auto"/>
        <w:jc w:val="both"/>
        <w:rPr>
          <w:sz w:val="22"/>
          <w:szCs w:val="22"/>
        </w:rPr>
      </w:pPr>
      <w:r w:rsidRPr="00170A81">
        <w:rPr>
          <w:sz w:val="22"/>
          <w:szCs w:val="22"/>
        </w:rPr>
        <w:t xml:space="preserve">Deliberazione c.c. n </w:t>
      </w:r>
      <w:r w:rsidR="00170A81" w:rsidRPr="00170A81">
        <w:rPr>
          <w:sz w:val="22"/>
          <w:szCs w:val="22"/>
        </w:rPr>
        <w:t xml:space="preserve"> </w:t>
      </w:r>
      <w:r w:rsidRPr="00170A81">
        <w:rPr>
          <w:sz w:val="22"/>
          <w:szCs w:val="22"/>
        </w:rPr>
        <w:t xml:space="preserve"> del </w:t>
      </w:r>
      <w:r w:rsidR="00170A81" w:rsidRPr="00170A81">
        <w:rPr>
          <w:sz w:val="22"/>
          <w:szCs w:val="22"/>
        </w:rPr>
        <w:t xml:space="preserve"> </w:t>
      </w:r>
      <w:r w:rsidRPr="00170A81">
        <w:rPr>
          <w:sz w:val="22"/>
          <w:szCs w:val="22"/>
        </w:rPr>
        <w:t xml:space="preserve"> Comune di</w:t>
      </w:r>
      <w:r w:rsidR="00170A81" w:rsidRPr="00170A81">
        <w:rPr>
          <w:sz w:val="22"/>
          <w:szCs w:val="22"/>
        </w:rPr>
        <w:t xml:space="preserve"> Porto Azzurro</w:t>
      </w:r>
    </w:p>
    <w:p w14:paraId="2A5424DD" w14:textId="5FBBA60B" w:rsidR="00CD7C48" w:rsidRPr="00170A81" w:rsidRDefault="00170A81" w:rsidP="00170A81">
      <w:pPr>
        <w:pStyle w:val="Paragrafoelenco"/>
        <w:numPr>
          <w:ilvl w:val="0"/>
          <w:numId w:val="36"/>
        </w:numPr>
        <w:spacing w:line="360" w:lineRule="auto"/>
        <w:jc w:val="both"/>
        <w:rPr>
          <w:sz w:val="22"/>
          <w:szCs w:val="22"/>
        </w:rPr>
      </w:pPr>
      <w:r w:rsidRPr="00170A81">
        <w:rPr>
          <w:sz w:val="22"/>
          <w:szCs w:val="22"/>
        </w:rPr>
        <w:t>D</w:t>
      </w:r>
      <w:r w:rsidR="00CD7C48" w:rsidRPr="00170A81">
        <w:rPr>
          <w:sz w:val="22"/>
          <w:szCs w:val="22"/>
        </w:rPr>
        <w:t xml:space="preserve">eliberazione c.c. n del </w:t>
      </w:r>
      <w:r w:rsidRPr="00170A81">
        <w:rPr>
          <w:sz w:val="22"/>
          <w:szCs w:val="22"/>
        </w:rPr>
        <w:t xml:space="preserve"> </w:t>
      </w:r>
      <w:r w:rsidR="00CD7C48" w:rsidRPr="00170A81">
        <w:rPr>
          <w:sz w:val="22"/>
          <w:szCs w:val="22"/>
        </w:rPr>
        <w:t xml:space="preserve"> Comune di </w:t>
      </w:r>
      <w:r w:rsidRPr="00170A81">
        <w:rPr>
          <w:sz w:val="22"/>
          <w:szCs w:val="22"/>
        </w:rPr>
        <w:t xml:space="preserve">Rio </w:t>
      </w:r>
    </w:p>
    <w:p w14:paraId="7FA9EDCD" w14:textId="77777777" w:rsidR="00CD7C48" w:rsidRPr="00CD7C48" w:rsidRDefault="00CD7C48" w:rsidP="00CD7C48">
      <w:pPr>
        <w:spacing w:line="360" w:lineRule="auto"/>
        <w:jc w:val="both"/>
        <w:rPr>
          <w:sz w:val="22"/>
          <w:szCs w:val="22"/>
        </w:rPr>
      </w:pPr>
      <w:r w:rsidRPr="00CD7C48">
        <w:rPr>
          <w:sz w:val="22"/>
          <w:szCs w:val="22"/>
        </w:rPr>
        <w:t>CONSIDERATO che ai sensi dell’articolo 7, lettera a) della Deliberazione Consiglio Regionale, 17 dicembre 2003, n. 225 la gestione associata ai fini dell’incentivazione svolta mediante il Comune di Calci è soggetta a stipulazione di convenzione tra i Comuni partecipanti.</w:t>
      </w:r>
    </w:p>
    <w:p w14:paraId="3514C264" w14:textId="0DC35620" w:rsidR="00CD7C48" w:rsidRDefault="00CD7C48" w:rsidP="00CD7C48">
      <w:pPr>
        <w:spacing w:line="360" w:lineRule="auto"/>
        <w:jc w:val="both"/>
        <w:rPr>
          <w:sz w:val="22"/>
          <w:szCs w:val="22"/>
        </w:rPr>
      </w:pPr>
      <w:r w:rsidRPr="00CD7C48">
        <w:rPr>
          <w:sz w:val="22"/>
          <w:szCs w:val="22"/>
        </w:rPr>
        <w:t>VISTA la L.R. N° 40 del 16/08/2001 e successive modifiche;</w:t>
      </w:r>
    </w:p>
    <w:p w14:paraId="19CBBBE8" w14:textId="28A668F2" w:rsidR="00CD7C48" w:rsidRPr="00CD7C48" w:rsidRDefault="00CD7C48" w:rsidP="00CD7C48">
      <w:pPr>
        <w:spacing w:line="360" w:lineRule="auto"/>
        <w:jc w:val="both"/>
        <w:rPr>
          <w:sz w:val="22"/>
          <w:szCs w:val="22"/>
        </w:rPr>
      </w:pPr>
      <w:r>
        <w:rPr>
          <w:sz w:val="22"/>
          <w:szCs w:val="22"/>
        </w:rPr>
        <w:t>V</w:t>
      </w:r>
      <w:r w:rsidR="00170A81">
        <w:rPr>
          <w:sz w:val="22"/>
          <w:szCs w:val="22"/>
        </w:rPr>
        <w:t xml:space="preserve">ISTA </w:t>
      </w:r>
      <w:r w:rsidR="00170A81" w:rsidRPr="00CD7C48">
        <w:rPr>
          <w:sz w:val="22"/>
          <w:szCs w:val="22"/>
        </w:rPr>
        <w:t xml:space="preserve">la </w:t>
      </w:r>
      <w:r w:rsidR="005978A5" w:rsidRPr="0008139F">
        <w:rPr>
          <w:sz w:val="22"/>
          <w:szCs w:val="22"/>
        </w:rPr>
        <w:t>L</w:t>
      </w:r>
      <w:r w:rsidR="005978A5" w:rsidRPr="0008139F">
        <w:rPr>
          <w:bCs/>
          <w:sz w:val="22"/>
          <w:szCs w:val="22"/>
        </w:rPr>
        <w:t xml:space="preserve">.R. 45 del 25/06/2020 disciplina il sistema regionale di protezione civile e le attività ad esso </w:t>
      </w:r>
      <w:r w:rsidR="004272D5" w:rsidRPr="0008139F">
        <w:rPr>
          <w:bCs/>
          <w:sz w:val="22"/>
          <w:szCs w:val="22"/>
        </w:rPr>
        <w:t>collegate;</w:t>
      </w:r>
    </w:p>
    <w:p w14:paraId="787245F9" w14:textId="77777777" w:rsidR="00CD7C48" w:rsidRPr="00CD7C48" w:rsidRDefault="00CD7C48" w:rsidP="00CD7C48">
      <w:pPr>
        <w:spacing w:line="360" w:lineRule="auto"/>
        <w:jc w:val="both"/>
        <w:rPr>
          <w:sz w:val="22"/>
          <w:szCs w:val="22"/>
        </w:rPr>
      </w:pPr>
      <w:r w:rsidRPr="00CD7C48">
        <w:rPr>
          <w:sz w:val="22"/>
          <w:szCs w:val="22"/>
        </w:rPr>
        <w:t>VISTO il Decreto Legislativo del 2 gennaio 2018, n.  1 “Codice della protezione civile” civile”;</w:t>
      </w:r>
    </w:p>
    <w:p w14:paraId="52F364E1" w14:textId="77777777" w:rsidR="00CD7C48" w:rsidRPr="00CD7C48" w:rsidRDefault="00CD7C48" w:rsidP="00CD7C48">
      <w:pPr>
        <w:spacing w:line="360" w:lineRule="auto"/>
        <w:jc w:val="both"/>
        <w:rPr>
          <w:sz w:val="22"/>
          <w:szCs w:val="22"/>
        </w:rPr>
      </w:pPr>
      <w:r w:rsidRPr="00CD7C48">
        <w:rPr>
          <w:sz w:val="22"/>
          <w:szCs w:val="22"/>
        </w:rPr>
        <w:t>-VISTA la Legge n. 30 del 16 marzo 2017 recante “Delega al Governo per il riordino delle disposizioni legislative in materia di sistema nazionale della protezione civile.</w:t>
      </w:r>
    </w:p>
    <w:p w14:paraId="12B5AF44" w14:textId="77777777" w:rsidR="00CD7C48" w:rsidRDefault="00CD7C48" w:rsidP="00CD7C48">
      <w:pPr>
        <w:spacing w:line="360" w:lineRule="auto"/>
        <w:jc w:val="both"/>
        <w:rPr>
          <w:sz w:val="22"/>
          <w:szCs w:val="22"/>
        </w:rPr>
      </w:pPr>
      <w:r w:rsidRPr="00CD7C48">
        <w:rPr>
          <w:sz w:val="22"/>
          <w:szCs w:val="22"/>
        </w:rPr>
        <w:t>Tutto ciò premesso, si conviene e si stipula quanto segue</w:t>
      </w:r>
    </w:p>
    <w:p w14:paraId="40131C1F" w14:textId="77777777" w:rsidR="007007CC" w:rsidRPr="0008139F" w:rsidRDefault="007007CC" w:rsidP="007007CC">
      <w:pPr>
        <w:spacing w:line="360" w:lineRule="auto"/>
        <w:jc w:val="center"/>
        <w:rPr>
          <w:b/>
          <w:bCs/>
          <w:sz w:val="22"/>
          <w:szCs w:val="22"/>
        </w:rPr>
      </w:pPr>
      <w:r w:rsidRPr="0008139F">
        <w:rPr>
          <w:b/>
          <w:bCs/>
          <w:sz w:val="22"/>
          <w:szCs w:val="22"/>
        </w:rPr>
        <w:t>Art. 1 Oggetto della convenzione</w:t>
      </w:r>
    </w:p>
    <w:p w14:paraId="382AB8E3" w14:textId="31C9698E" w:rsidR="007007CC" w:rsidRPr="0008139F" w:rsidRDefault="007007CC" w:rsidP="007007CC">
      <w:pPr>
        <w:spacing w:line="360" w:lineRule="auto"/>
        <w:jc w:val="both"/>
        <w:rPr>
          <w:sz w:val="22"/>
          <w:szCs w:val="22"/>
        </w:rPr>
      </w:pPr>
      <w:r w:rsidRPr="0008139F">
        <w:rPr>
          <w:b/>
          <w:sz w:val="22"/>
          <w:szCs w:val="22"/>
          <w:u w:val="single"/>
        </w:rPr>
        <w:t>Tra i Comuni di</w:t>
      </w:r>
      <w:r w:rsidR="000D2C38" w:rsidRPr="0008139F">
        <w:rPr>
          <w:b/>
          <w:sz w:val="22"/>
          <w:szCs w:val="22"/>
          <w:u w:val="single"/>
        </w:rPr>
        <w:t xml:space="preserve"> Porto Azzurro e </w:t>
      </w:r>
      <w:r w:rsidR="004D01CF" w:rsidRPr="0008139F">
        <w:rPr>
          <w:b/>
          <w:sz w:val="22"/>
          <w:szCs w:val="22"/>
          <w:u w:val="single"/>
        </w:rPr>
        <w:t xml:space="preserve">Rio, </w:t>
      </w:r>
      <w:r w:rsidR="004D01CF" w:rsidRPr="0008139F">
        <w:rPr>
          <w:sz w:val="22"/>
          <w:szCs w:val="22"/>
        </w:rPr>
        <w:t>è</w:t>
      </w:r>
      <w:r w:rsidRPr="0008139F">
        <w:rPr>
          <w:sz w:val="22"/>
          <w:szCs w:val="22"/>
        </w:rPr>
        <w:t xml:space="preserve"> stipulata una</w:t>
      </w:r>
      <w:r w:rsidR="00765508" w:rsidRPr="0008139F">
        <w:rPr>
          <w:sz w:val="22"/>
          <w:szCs w:val="22"/>
        </w:rPr>
        <w:t xml:space="preserve"> </w:t>
      </w:r>
      <w:r w:rsidR="00F723D0" w:rsidRPr="0008139F">
        <w:rPr>
          <w:sz w:val="22"/>
          <w:szCs w:val="22"/>
        </w:rPr>
        <w:t>convenzione ai sensi dell'art.</w:t>
      </w:r>
      <w:r w:rsidRPr="0008139F">
        <w:rPr>
          <w:sz w:val="22"/>
          <w:szCs w:val="22"/>
        </w:rPr>
        <w:t xml:space="preserve">30 </w:t>
      </w:r>
      <w:r w:rsidR="00F723D0" w:rsidRPr="0008139F">
        <w:rPr>
          <w:sz w:val="22"/>
          <w:szCs w:val="22"/>
        </w:rPr>
        <w:t xml:space="preserve">del </w:t>
      </w:r>
      <w:r w:rsidR="00F638ED" w:rsidRPr="0008139F">
        <w:rPr>
          <w:sz w:val="22"/>
          <w:szCs w:val="22"/>
        </w:rPr>
        <w:t>D.lgs.</w:t>
      </w:r>
      <w:r w:rsidR="00F723D0" w:rsidRPr="0008139F">
        <w:rPr>
          <w:sz w:val="22"/>
          <w:szCs w:val="22"/>
        </w:rPr>
        <w:t xml:space="preserve"> n.</w:t>
      </w:r>
      <w:r w:rsidRPr="0008139F">
        <w:rPr>
          <w:sz w:val="22"/>
          <w:szCs w:val="22"/>
        </w:rPr>
        <w:t>267/2000 per la gestione associata fra i</w:t>
      </w:r>
      <w:r w:rsidR="00765508" w:rsidRPr="0008139F">
        <w:rPr>
          <w:sz w:val="22"/>
          <w:szCs w:val="22"/>
        </w:rPr>
        <w:t xml:space="preserve"> </w:t>
      </w:r>
      <w:r w:rsidRPr="0008139F">
        <w:rPr>
          <w:sz w:val="22"/>
          <w:szCs w:val="22"/>
        </w:rPr>
        <w:t>comuni medesimi delle funzioni amministrative e dei servizi in materia di protezione</w:t>
      </w:r>
      <w:r w:rsidR="00765508" w:rsidRPr="0008139F">
        <w:rPr>
          <w:sz w:val="22"/>
          <w:szCs w:val="22"/>
        </w:rPr>
        <w:t xml:space="preserve"> </w:t>
      </w:r>
      <w:r w:rsidR="004D01CF" w:rsidRPr="0008139F">
        <w:rPr>
          <w:sz w:val="22"/>
          <w:szCs w:val="22"/>
        </w:rPr>
        <w:t>civile, mediante</w:t>
      </w:r>
      <w:r w:rsidRPr="0008139F">
        <w:rPr>
          <w:sz w:val="22"/>
          <w:szCs w:val="22"/>
        </w:rPr>
        <w:t xml:space="preserve"> </w:t>
      </w:r>
      <w:r w:rsidRPr="0008139F">
        <w:rPr>
          <w:b/>
          <w:sz w:val="22"/>
          <w:szCs w:val="22"/>
        </w:rPr>
        <w:t xml:space="preserve">delega al Comune di </w:t>
      </w:r>
      <w:r w:rsidR="000D2C38" w:rsidRPr="0008139F">
        <w:rPr>
          <w:b/>
          <w:sz w:val="22"/>
          <w:szCs w:val="22"/>
        </w:rPr>
        <w:t>Porto Azzurro</w:t>
      </w:r>
      <w:r w:rsidRPr="0008139F">
        <w:rPr>
          <w:sz w:val="22"/>
          <w:szCs w:val="22"/>
        </w:rPr>
        <w:t>.</w:t>
      </w:r>
    </w:p>
    <w:p w14:paraId="5A03BE52" w14:textId="77777777" w:rsidR="007007CC" w:rsidRPr="0008139F" w:rsidRDefault="007007CC" w:rsidP="007007CC">
      <w:pPr>
        <w:spacing w:line="360" w:lineRule="auto"/>
        <w:jc w:val="both"/>
        <w:rPr>
          <w:sz w:val="22"/>
          <w:szCs w:val="22"/>
        </w:rPr>
      </w:pPr>
    </w:p>
    <w:p w14:paraId="5CA9322B" w14:textId="77777777" w:rsidR="007007CC" w:rsidRPr="0008139F" w:rsidRDefault="007007CC" w:rsidP="007007CC">
      <w:pPr>
        <w:spacing w:line="360" w:lineRule="auto"/>
        <w:jc w:val="center"/>
        <w:rPr>
          <w:b/>
          <w:bCs/>
          <w:iCs/>
          <w:sz w:val="22"/>
          <w:szCs w:val="22"/>
        </w:rPr>
      </w:pPr>
      <w:r w:rsidRPr="0008139F">
        <w:rPr>
          <w:b/>
          <w:bCs/>
          <w:iCs/>
          <w:sz w:val="22"/>
          <w:szCs w:val="22"/>
        </w:rPr>
        <w:t>Art. 2 Durata della convenzione</w:t>
      </w:r>
    </w:p>
    <w:p w14:paraId="61F6886A" w14:textId="3F58BCE3" w:rsidR="007007CC" w:rsidRPr="0008139F" w:rsidRDefault="007007CC" w:rsidP="007007CC">
      <w:pPr>
        <w:spacing w:line="360" w:lineRule="auto"/>
        <w:jc w:val="both"/>
        <w:rPr>
          <w:sz w:val="22"/>
          <w:szCs w:val="22"/>
        </w:rPr>
      </w:pPr>
      <w:r w:rsidRPr="0008139F">
        <w:rPr>
          <w:sz w:val="22"/>
          <w:szCs w:val="22"/>
        </w:rPr>
        <w:t xml:space="preserve">La convenzione </w:t>
      </w:r>
      <w:r w:rsidRPr="0008139F">
        <w:rPr>
          <w:b/>
          <w:sz w:val="22"/>
          <w:szCs w:val="22"/>
          <w:u w:val="single"/>
        </w:rPr>
        <w:t>ha durata decorrente dalla data di stipula della presente e</w:t>
      </w:r>
      <w:r w:rsidR="008B707A" w:rsidRPr="0008139F">
        <w:rPr>
          <w:b/>
          <w:sz w:val="22"/>
          <w:szCs w:val="22"/>
          <w:u w:val="single"/>
        </w:rPr>
        <w:t>d avrà validità di anni</w:t>
      </w:r>
      <w:r w:rsidR="00CD7C48">
        <w:rPr>
          <w:b/>
          <w:sz w:val="22"/>
          <w:szCs w:val="22"/>
          <w:u w:val="single"/>
        </w:rPr>
        <w:t xml:space="preserve"> 5 (</w:t>
      </w:r>
      <w:r w:rsidR="008B707A" w:rsidRPr="0008139F">
        <w:rPr>
          <w:b/>
          <w:sz w:val="22"/>
          <w:szCs w:val="22"/>
          <w:u w:val="single"/>
        </w:rPr>
        <w:t>cinque</w:t>
      </w:r>
      <w:r w:rsidR="00CD7C48">
        <w:rPr>
          <w:b/>
          <w:sz w:val="22"/>
          <w:szCs w:val="22"/>
          <w:u w:val="single"/>
        </w:rPr>
        <w:t>).</w:t>
      </w:r>
      <w:r w:rsidR="008B707A" w:rsidRPr="0008139F">
        <w:rPr>
          <w:b/>
          <w:sz w:val="22"/>
          <w:szCs w:val="22"/>
          <w:u w:val="single"/>
        </w:rPr>
        <w:t xml:space="preserve"> </w:t>
      </w:r>
    </w:p>
    <w:p w14:paraId="49DC40D2" w14:textId="105FFCA5" w:rsidR="007007CC" w:rsidRPr="0008139F" w:rsidRDefault="007007CC" w:rsidP="007007CC">
      <w:pPr>
        <w:spacing w:line="360" w:lineRule="auto"/>
        <w:jc w:val="both"/>
        <w:rPr>
          <w:sz w:val="22"/>
          <w:szCs w:val="22"/>
        </w:rPr>
      </w:pPr>
      <w:r w:rsidRPr="0008139F">
        <w:rPr>
          <w:sz w:val="22"/>
          <w:szCs w:val="22"/>
        </w:rPr>
        <w:lastRenderedPageBreak/>
        <w:t>I singoli enti potranno peraltro recedere dalla convenzione in conformità a quanto indicato all'articolo 1</w:t>
      </w:r>
      <w:r w:rsidR="008C2924" w:rsidRPr="0008139F">
        <w:rPr>
          <w:sz w:val="22"/>
          <w:szCs w:val="22"/>
        </w:rPr>
        <w:t>2</w:t>
      </w:r>
      <w:r w:rsidRPr="0008139F">
        <w:rPr>
          <w:sz w:val="22"/>
          <w:szCs w:val="22"/>
        </w:rPr>
        <w:t>.</w:t>
      </w:r>
    </w:p>
    <w:p w14:paraId="2E6670E9" w14:textId="77777777" w:rsidR="00F638ED" w:rsidRDefault="00F638ED" w:rsidP="007007CC">
      <w:pPr>
        <w:spacing w:line="360" w:lineRule="auto"/>
        <w:jc w:val="center"/>
        <w:rPr>
          <w:b/>
          <w:bCs/>
          <w:iCs/>
          <w:sz w:val="22"/>
          <w:szCs w:val="22"/>
        </w:rPr>
      </w:pPr>
    </w:p>
    <w:p w14:paraId="21AF8ADD" w14:textId="2E4F2C62" w:rsidR="007007CC" w:rsidRPr="0008139F" w:rsidRDefault="007007CC" w:rsidP="007007CC">
      <w:pPr>
        <w:spacing w:line="360" w:lineRule="auto"/>
        <w:jc w:val="center"/>
        <w:rPr>
          <w:b/>
          <w:bCs/>
          <w:iCs/>
          <w:sz w:val="22"/>
          <w:szCs w:val="22"/>
        </w:rPr>
      </w:pPr>
      <w:r w:rsidRPr="0008139F">
        <w:rPr>
          <w:b/>
          <w:bCs/>
          <w:iCs/>
          <w:sz w:val="22"/>
          <w:szCs w:val="22"/>
        </w:rPr>
        <w:t>Art. 3 Delega</w:t>
      </w:r>
    </w:p>
    <w:p w14:paraId="22B92E2F" w14:textId="34073B10" w:rsidR="00C526C9" w:rsidRPr="0008139F" w:rsidRDefault="00C526C9" w:rsidP="00C526C9">
      <w:pPr>
        <w:spacing w:line="360" w:lineRule="auto"/>
        <w:jc w:val="both"/>
        <w:rPr>
          <w:iCs/>
          <w:sz w:val="22"/>
          <w:szCs w:val="22"/>
        </w:rPr>
      </w:pPr>
      <w:r w:rsidRPr="0008139F">
        <w:rPr>
          <w:iCs/>
          <w:sz w:val="22"/>
          <w:szCs w:val="22"/>
        </w:rPr>
        <w:t>Il Comune di Porto Azzurro assume il ruolo di Comune Capofila, che opera in luogo e per conto degli Enti deleganti, con le seguenti competenze:</w:t>
      </w:r>
    </w:p>
    <w:p w14:paraId="352D8B08" w14:textId="54FD2DA4" w:rsidR="00C526C9" w:rsidRPr="0008139F" w:rsidRDefault="00C526C9" w:rsidP="00C526C9">
      <w:pPr>
        <w:spacing w:line="360" w:lineRule="auto"/>
        <w:jc w:val="both"/>
        <w:rPr>
          <w:iCs/>
          <w:sz w:val="22"/>
          <w:szCs w:val="22"/>
        </w:rPr>
      </w:pPr>
      <w:r w:rsidRPr="0008139F">
        <w:rPr>
          <w:iCs/>
          <w:sz w:val="22"/>
          <w:szCs w:val="22"/>
        </w:rPr>
        <w:t xml:space="preserve">- curare gli aspetti amministrativi inerenti </w:t>
      </w:r>
      <w:r w:rsidR="008C2924" w:rsidRPr="0008139F">
        <w:rPr>
          <w:iCs/>
          <w:sz w:val="22"/>
          <w:szCs w:val="22"/>
        </w:rPr>
        <w:t>alle</w:t>
      </w:r>
      <w:r w:rsidRPr="0008139F">
        <w:rPr>
          <w:iCs/>
          <w:sz w:val="22"/>
          <w:szCs w:val="22"/>
        </w:rPr>
        <w:t xml:space="preserve"> attività previste dalla convenzione;</w:t>
      </w:r>
    </w:p>
    <w:p w14:paraId="16483FC8" w14:textId="686E4C87" w:rsidR="00C526C9" w:rsidRPr="0008139F" w:rsidRDefault="00C526C9" w:rsidP="00C526C9">
      <w:pPr>
        <w:spacing w:line="360" w:lineRule="auto"/>
        <w:jc w:val="both"/>
        <w:rPr>
          <w:iCs/>
          <w:sz w:val="22"/>
          <w:szCs w:val="22"/>
        </w:rPr>
      </w:pPr>
      <w:r w:rsidRPr="0008139F">
        <w:rPr>
          <w:iCs/>
          <w:sz w:val="22"/>
          <w:szCs w:val="22"/>
        </w:rPr>
        <w:t>- fornire l'assistenza durante le sedute degli Organi, con la redazione dei verbali e la tenuta dei registri;</w:t>
      </w:r>
    </w:p>
    <w:p w14:paraId="56B4CF8C" w14:textId="58F6F24D" w:rsidR="00C526C9" w:rsidRPr="0008139F" w:rsidRDefault="00C526C9" w:rsidP="00C526C9">
      <w:pPr>
        <w:spacing w:line="360" w:lineRule="auto"/>
        <w:jc w:val="both"/>
        <w:rPr>
          <w:iCs/>
          <w:sz w:val="22"/>
          <w:szCs w:val="22"/>
        </w:rPr>
      </w:pPr>
      <w:r w:rsidRPr="0008139F">
        <w:rPr>
          <w:iCs/>
          <w:sz w:val="22"/>
          <w:szCs w:val="22"/>
        </w:rPr>
        <w:t>- presentare le richieste di contributo per l'acquisto di mezzi e materiali agli Enti sovracomunali (resta inteso che ciascun Comune potrà presentare richiesta in modo autonomo laddove espressamente previsto dalla normativa);</w:t>
      </w:r>
    </w:p>
    <w:p w14:paraId="718B0838" w14:textId="14BA5FB9" w:rsidR="00C526C9" w:rsidRPr="0008139F" w:rsidRDefault="00C526C9" w:rsidP="00C526C9">
      <w:pPr>
        <w:spacing w:line="360" w:lineRule="auto"/>
        <w:jc w:val="both"/>
        <w:rPr>
          <w:iCs/>
          <w:sz w:val="22"/>
          <w:szCs w:val="22"/>
        </w:rPr>
      </w:pPr>
      <w:r w:rsidRPr="0008139F">
        <w:rPr>
          <w:iCs/>
          <w:sz w:val="22"/>
          <w:szCs w:val="22"/>
        </w:rPr>
        <w:t xml:space="preserve">- gestire i fondi e amministrare i beni a disposizione relativi alla presente convenzione. </w:t>
      </w:r>
    </w:p>
    <w:p w14:paraId="6226A4BA" w14:textId="397B110E" w:rsidR="00C526C9" w:rsidRPr="0008139F" w:rsidRDefault="00C526C9" w:rsidP="00C526C9">
      <w:pPr>
        <w:spacing w:line="360" w:lineRule="auto"/>
        <w:jc w:val="both"/>
        <w:rPr>
          <w:iCs/>
          <w:sz w:val="22"/>
          <w:szCs w:val="22"/>
        </w:rPr>
      </w:pPr>
      <w:r w:rsidRPr="0008139F">
        <w:rPr>
          <w:iCs/>
          <w:sz w:val="22"/>
          <w:szCs w:val="22"/>
        </w:rPr>
        <w:t>Per l'espletamento di tali attività il Comune Capofila si avvarrà delle proprie strutture e dei propri uffici.</w:t>
      </w:r>
    </w:p>
    <w:p w14:paraId="4A818664" w14:textId="77777777" w:rsidR="007007CC" w:rsidRPr="0008139F" w:rsidRDefault="007007CC" w:rsidP="007007CC">
      <w:pPr>
        <w:spacing w:line="360" w:lineRule="auto"/>
        <w:jc w:val="center"/>
        <w:rPr>
          <w:b/>
          <w:bCs/>
          <w:iCs/>
          <w:sz w:val="22"/>
          <w:szCs w:val="22"/>
        </w:rPr>
      </w:pPr>
      <w:r w:rsidRPr="0008139F">
        <w:rPr>
          <w:b/>
          <w:bCs/>
          <w:iCs/>
          <w:sz w:val="22"/>
          <w:szCs w:val="22"/>
        </w:rPr>
        <w:t>Art. 4 Dimensione territoriale</w:t>
      </w:r>
    </w:p>
    <w:p w14:paraId="660D7A93" w14:textId="2243F885" w:rsidR="007007CC" w:rsidRPr="0008139F" w:rsidRDefault="007007CC" w:rsidP="007007CC">
      <w:pPr>
        <w:spacing w:line="360" w:lineRule="auto"/>
        <w:jc w:val="both"/>
        <w:rPr>
          <w:sz w:val="22"/>
          <w:szCs w:val="22"/>
        </w:rPr>
      </w:pPr>
      <w:r w:rsidRPr="0008139F">
        <w:rPr>
          <w:sz w:val="22"/>
          <w:szCs w:val="22"/>
        </w:rPr>
        <w:t>La dimensione territoriale cui si riferisce la convenzione è quella coincidente con i</w:t>
      </w:r>
      <w:r w:rsidR="006511D6" w:rsidRPr="0008139F">
        <w:rPr>
          <w:sz w:val="22"/>
          <w:szCs w:val="22"/>
        </w:rPr>
        <w:t xml:space="preserve"> </w:t>
      </w:r>
      <w:r w:rsidRPr="0008139F">
        <w:rPr>
          <w:sz w:val="22"/>
          <w:szCs w:val="22"/>
        </w:rPr>
        <w:t xml:space="preserve">territori dei Comuni aderenti, ossia: </w:t>
      </w:r>
      <w:r w:rsidR="000668A9" w:rsidRPr="0008139F">
        <w:rPr>
          <w:sz w:val="22"/>
          <w:szCs w:val="22"/>
        </w:rPr>
        <w:t>Porto Azzurro</w:t>
      </w:r>
      <w:r w:rsidR="00C526C9" w:rsidRPr="0008139F">
        <w:rPr>
          <w:sz w:val="22"/>
          <w:szCs w:val="22"/>
        </w:rPr>
        <w:t xml:space="preserve"> e Rio. </w:t>
      </w:r>
    </w:p>
    <w:p w14:paraId="2E2447D9" w14:textId="5A2969A5" w:rsidR="007007CC" w:rsidRDefault="007007CC" w:rsidP="007007CC">
      <w:pPr>
        <w:spacing w:line="360" w:lineRule="auto"/>
        <w:jc w:val="center"/>
        <w:rPr>
          <w:b/>
          <w:bCs/>
          <w:sz w:val="22"/>
          <w:szCs w:val="22"/>
        </w:rPr>
      </w:pPr>
      <w:r w:rsidRPr="0008139F">
        <w:rPr>
          <w:b/>
          <w:bCs/>
          <w:sz w:val="22"/>
          <w:szCs w:val="22"/>
        </w:rPr>
        <w:t>Art.5 Finalità</w:t>
      </w:r>
    </w:p>
    <w:p w14:paraId="52D97061" w14:textId="69A1F781" w:rsidR="00C526C9" w:rsidRPr="0008139F" w:rsidRDefault="00170A81" w:rsidP="00811E75">
      <w:pPr>
        <w:spacing w:line="360" w:lineRule="auto"/>
        <w:ind w:left="-5" w:right="1"/>
        <w:jc w:val="both"/>
        <w:rPr>
          <w:sz w:val="22"/>
          <w:szCs w:val="22"/>
        </w:rPr>
      </w:pPr>
      <w:r w:rsidRPr="00811E75">
        <w:rPr>
          <w:iCs/>
          <w:sz w:val="22"/>
          <w:szCs w:val="22"/>
        </w:rPr>
        <w:t>La finalità della gestione associata del Servizio di protezione civile è quella della tutela dell’incolumità della persona umana, l’integrità dei beni e degli insediamenti dai danni derivanti da calamità e da altri eventi naturali o connessi con l’attività dell’uomo, attraverso il concorso integrato di risorse, competenze e discipline sinergicamente operanti con criteri di efficienza, efficacia ed economicità nonché di sviluppo delle risorse professionali dei comuni</w:t>
      </w:r>
      <w:r w:rsidR="00811E75">
        <w:rPr>
          <w:iCs/>
          <w:sz w:val="22"/>
          <w:szCs w:val="22"/>
        </w:rPr>
        <w:t>,</w:t>
      </w:r>
      <w:r w:rsidRPr="00811E75">
        <w:rPr>
          <w:iCs/>
          <w:sz w:val="22"/>
          <w:szCs w:val="22"/>
        </w:rPr>
        <w:t xml:space="preserve"> </w:t>
      </w:r>
      <w:r w:rsidR="00811E75">
        <w:rPr>
          <w:iCs/>
          <w:sz w:val="22"/>
          <w:szCs w:val="22"/>
        </w:rPr>
        <w:t>sinteticamente il</w:t>
      </w:r>
      <w:r w:rsidR="00C526C9" w:rsidRPr="0008139F">
        <w:rPr>
          <w:sz w:val="22"/>
          <w:szCs w:val="22"/>
        </w:rPr>
        <w:t xml:space="preserve"> convenzionamento della funzione è finalizzato a garantire:</w:t>
      </w:r>
    </w:p>
    <w:p w14:paraId="5F83AEFF" w14:textId="44EE725D" w:rsidR="000668A9" w:rsidRPr="0008139F" w:rsidRDefault="00C526C9" w:rsidP="00C526C9">
      <w:pPr>
        <w:spacing w:line="360" w:lineRule="auto"/>
        <w:jc w:val="both"/>
        <w:rPr>
          <w:sz w:val="22"/>
          <w:szCs w:val="22"/>
        </w:rPr>
      </w:pPr>
      <w:r w:rsidRPr="0008139F">
        <w:rPr>
          <w:sz w:val="22"/>
          <w:szCs w:val="22"/>
        </w:rPr>
        <w:t xml:space="preserve">- </w:t>
      </w:r>
      <w:r w:rsidR="008C2924" w:rsidRPr="0008139F">
        <w:rPr>
          <w:sz w:val="22"/>
          <w:szCs w:val="22"/>
        </w:rPr>
        <w:t xml:space="preserve">mantenere </w:t>
      </w:r>
      <w:r w:rsidR="0061163E" w:rsidRPr="0008139F">
        <w:rPr>
          <w:sz w:val="22"/>
          <w:szCs w:val="22"/>
        </w:rPr>
        <w:t>aggiornato, secondo</w:t>
      </w:r>
      <w:r w:rsidR="008C2924" w:rsidRPr="0008139F">
        <w:rPr>
          <w:sz w:val="22"/>
          <w:szCs w:val="22"/>
        </w:rPr>
        <w:t xml:space="preserve"> le norme vigenti</w:t>
      </w:r>
      <w:r w:rsidR="00D92446">
        <w:rPr>
          <w:sz w:val="22"/>
          <w:szCs w:val="22"/>
        </w:rPr>
        <w:t>,</w:t>
      </w:r>
      <w:r w:rsidR="008C2924" w:rsidRPr="0008139F">
        <w:rPr>
          <w:sz w:val="22"/>
          <w:szCs w:val="22"/>
        </w:rPr>
        <w:t xml:space="preserve"> i</w:t>
      </w:r>
      <w:r w:rsidR="000668A9" w:rsidRPr="0008139F">
        <w:rPr>
          <w:sz w:val="22"/>
          <w:szCs w:val="22"/>
        </w:rPr>
        <w:t xml:space="preserve">l Piano Intercomunale di </w:t>
      </w:r>
      <w:r w:rsidR="008C2924" w:rsidRPr="0008139F">
        <w:rPr>
          <w:sz w:val="22"/>
          <w:szCs w:val="22"/>
        </w:rPr>
        <w:t>P</w:t>
      </w:r>
      <w:r w:rsidR="000668A9" w:rsidRPr="0008139F">
        <w:rPr>
          <w:sz w:val="22"/>
          <w:szCs w:val="22"/>
        </w:rPr>
        <w:t xml:space="preserve">rotezione </w:t>
      </w:r>
      <w:r w:rsidR="008C2924" w:rsidRPr="0008139F">
        <w:rPr>
          <w:sz w:val="22"/>
          <w:szCs w:val="22"/>
        </w:rPr>
        <w:t>C</w:t>
      </w:r>
      <w:r w:rsidR="000668A9" w:rsidRPr="0008139F">
        <w:rPr>
          <w:sz w:val="22"/>
          <w:szCs w:val="22"/>
        </w:rPr>
        <w:t>ivile;</w:t>
      </w:r>
    </w:p>
    <w:p w14:paraId="295FB98A" w14:textId="042102AF" w:rsidR="000668A9" w:rsidRPr="0008139F" w:rsidRDefault="000668A9" w:rsidP="00C526C9">
      <w:pPr>
        <w:spacing w:line="360" w:lineRule="auto"/>
        <w:jc w:val="both"/>
        <w:rPr>
          <w:sz w:val="22"/>
          <w:szCs w:val="22"/>
        </w:rPr>
      </w:pPr>
      <w:r w:rsidRPr="0008139F">
        <w:rPr>
          <w:sz w:val="22"/>
          <w:szCs w:val="22"/>
        </w:rPr>
        <w:t>- unificare i</w:t>
      </w:r>
      <w:r w:rsidR="00300E37" w:rsidRPr="0008139F">
        <w:rPr>
          <w:sz w:val="22"/>
          <w:szCs w:val="22"/>
        </w:rPr>
        <w:t>l sistema di</w:t>
      </w:r>
      <w:r w:rsidRPr="0008139F">
        <w:rPr>
          <w:sz w:val="22"/>
          <w:szCs w:val="22"/>
        </w:rPr>
        <w:t xml:space="preserve"> allertamento </w:t>
      </w:r>
      <w:r w:rsidR="00300E37" w:rsidRPr="0008139F">
        <w:rPr>
          <w:sz w:val="22"/>
          <w:szCs w:val="22"/>
        </w:rPr>
        <w:t>alla popolazione;</w:t>
      </w:r>
    </w:p>
    <w:p w14:paraId="2868A016" w14:textId="0170A3E8" w:rsidR="00C526C9" w:rsidRPr="0008139F" w:rsidRDefault="00300E37" w:rsidP="00C526C9">
      <w:pPr>
        <w:spacing w:line="360" w:lineRule="auto"/>
        <w:jc w:val="both"/>
        <w:rPr>
          <w:sz w:val="22"/>
          <w:szCs w:val="22"/>
        </w:rPr>
      </w:pPr>
      <w:r w:rsidRPr="0008139F">
        <w:rPr>
          <w:sz w:val="22"/>
          <w:szCs w:val="22"/>
        </w:rPr>
        <w:t>-</w:t>
      </w:r>
      <w:r w:rsidR="00C526C9" w:rsidRPr="0008139F">
        <w:rPr>
          <w:sz w:val="22"/>
          <w:szCs w:val="22"/>
        </w:rPr>
        <w:t>la direzione e il coordinamento dei servizi di soccorso e di assistenza alle popolazioni colpite da</w:t>
      </w:r>
      <w:r w:rsidR="000668A9" w:rsidRPr="0008139F">
        <w:rPr>
          <w:sz w:val="22"/>
          <w:szCs w:val="22"/>
        </w:rPr>
        <w:t xml:space="preserve"> </w:t>
      </w:r>
      <w:r w:rsidR="00C526C9" w:rsidRPr="0008139F">
        <w:rPr>
          <w:sz w:val="22"/>
          <w:szCs w:val="22"/>
        </w:rPr>
        <w:t>eventi calamitosi;</w:t>
      </w:r>
    </w:p>
    <w:p w14:paraId="2C695E17" w14:textId="780CEA1C" w:rsidR="00C526C9" w:rsidRPr="0008139F" w:rsidRDefault="00C526C9" w:rsidP="00C526C9">
      <w:pPr>
        <w:spacing w:line="360" w:lineRule="auto"/>
        <w:jc w:val="both"/>
        <w:rPr>
          <w:sz w:val="22"/>
          <w:szCs w:val="22"/>
        </w:rPr>
      </w:pPr>
      <w:r w:rsidRPr="0008139F">
        <w:rPr>
          <w:sz w:val="22"/>
          <w:szCs w:val="22"/>
        </w:rPr>
        <w:t>- l'uniformità delle procedure e delle modalità operative dell'esercizio delle suddette funzioni, nel</w:t>
      </w:r>
      <w:r w:rsidR="000668A9" w:rsidRPr="0008139F">
        <w:rPr>
          <w:sz w:val="22"/>
          <w:szCs w:val="22"/>
        </w:rPr>
        <w:t xml:space="preserve"> </w:t>
      </w:r>
      <w:r w:rsidRPr="0008139F">
        <w:rPr>
          <w:sz w:val="22"/>
          <w:szCs w:val="22"/>
        </w:rPr>
        <w:t>rispetto delle norme vigenti in materia;</w:t>
      </w:r>
    </w:p>
    <w:p w14:paraId="614B57AB" w14:textId="77777777" w:rsidR="00C526C9" w:rsidRPr="0008139F" w:rsidRDefault="00C526C9" w:rsidP="00C526C9">
      <w:pPr>
        <w:spacing w:line="360" w:lineRule="auto"/>
        <w:jc w:val="both"/>
        <w:rPr>
          <w:sz w:val="22"/>
          <w:szCs w:val="22"/>
        </w:rPr>
      </w:pPr>
      <w:r w:rsidRPr="0008139F">
        <w:rPr>
          <w:sz w:val="22"/>
          <w:szCs w:val="22"/>
        </w:rPr>
        <w:t>- l'efficienza, l'efficacia e l'economicità dell'esercizio delle funzioni in parola.</w:t>
      </w:r>
    </w:p>
    <w:p w14:paraId="7BD1D9DF" w14:textId="77777777" w:rsidR="00C526C9" w:rsidRPr="0008139F" w:rsidRDefault="00C526C9" w:rsidP="007007CC">
      <w:pPr>
        <w:spacing w:line="360" w:lineRule="auto"/>
        <w:jc w:val="center"/>
        <w:rPr>
          <w:b/>
          <w:bCs/>
          <w:sz w:val="22"/>
          <w:szCs w:val="22"/>
        </w:rPr>
      </w:pPr>
    </w:p>
    <w:p w14:paraId="33FED393" w14:textId="3E37C01C" w:rsidR="007007CC" w:rsidRPr="0008139F" w:rsidRDefault="007007CC" w:rsidP="007007CC">
      <w:pPr>
        <w:spacing w:line="360" w:lineRule="auto"/>
        <w:jc w:val="center"/>
        <w:rPr>
          <w:b/>
          <w:bCs/>
          <w:sz w:val="22"/>
          <w:szCs w:val="22"/>
        </w:rPr>
      </w:pPr>
      <w:r w:rsidRPr="0008139F">
        <w:rPr>
          <w:b/>
          <w:bCs/>
          <w:sz w:val="22"/>
          <w:szCs w:val="22"/>
        </w:rPr>
        <w:t>ART. 6 Funzioni, attività e servizi conferiti</w:t>
      </w:r>
    </w:p>
    <w:p w14:paraId="520770CA" w14:textId="77777777" w:rsidR="007007CC" w:rsidRPr="0008139F" w:rsidRDefault="007007CC" w:rsidP="007007CC">
      <w:pPr>
        <w:spacing w:line="360" w:lineRule="auto"/>
        <w:jc w:val="both"/>
        <w:rPr>
          <w:sz w:val="22"/>
          <w:szCs w:val="22"/>
        </w:rPr>
      </w:pPr>
      <w:r w:rsidRPr="0008139F">
        <w:rPr>
          <w:sz w:val="22"/>
          <w:szCs w:val="22"/>
        </w:rPr>
        <w:t>Procedimenti di competenza dell’ente delegato.</w:t>
      </w:r>
    </w:p>
    <w:p w14:paraId="027ECCAE" w14:textId="23AFBB61" w:rsidR="007007CC" w:rsidRPr="0008139F" w:rsidRDefault="007007CC" w:rsidP="007007CC">
      <w:pPr>
        <w:spacing w:line="360" w:lineRule="auto"/>
        <w:jc w:val="both"/>
        <w:rPr>
          <w:sz w:val="22"/>
          <w:szCs w:val="22"/>
        </w:rPr>
      </w:pPr>
      <w:r w:rsidRPr="0008139F">
        <w:rPr>
          <w:sz w:val="22"/>
          <w:szCs w:val="22"/>
        </w:rPr>
        <w:t xml:space="preserve">Le funzioni conferite al Comune di </w:t>
      </w:r>
      <w:r w:rsidR="00C526C9" w:rsidRPr="0008139F">
        <w:rPr>
          <w:sz w:val="22"/>
          <w:szCs w:val="22"/>
        </w:rPr>
        <w:t xml:space="preserve">Porto </w:t>
      </w:r>
      <w:r w:rsidR="00445F2C" w:rsidRPr="0008139F">
        <w:rPr>
          <w:sz w:val="22"/>
          <w:szCs w:val="22"/>
        </w:rPr>
        <w:t>Azzurro consistono</w:t>
      </w:r>
      <w:r w:rsidRPr="0008139F">
        <w:rPr>
          <w:sz w:val="22"/>
          <w:szCs w:val="22"/>
        </w:rPr>
        <w:t xml:space="preserve"> nello svolgimento diretto</w:t>
      </w:r>
      <w:r w:rsidR="00C3645D" w:rsidRPr="0008139F">
        <w:rPr>
          <w:sz w:val="22"/>
          <w:szCs w:val="22"/>
        </w:rPr>
        <w:t xml:space="preserve"> </w:t>
      </w:r>
      <w:r w:rsidRPr="0008139F">
        <w:rPr>
          <w:sz w:val="22"/>
          <w:szCs w:val="22"/>
        </w:rPr>
        <w:t>delle attività seguenti:</w:t>
      </w:r>
    </w:p>
    <w:p w14:paraId="557ED3C6" w14:textId="77777777" w:rsidR="007007CC" w:rsidRPr="0008139F" w:rsidRDefault="007007CC" w:rsidP="00F723D0">
      <w:pPr>
        <w:pStyle w:val="Paragrafoelenco"/>
        <w:numPr>
          <w:ilvl w:val="0"/>
          <w:numId w:val="27"/>
        </w:numPr>
        <w:spacing w:line="360" w:lineRule="auto"/>
        <w:jc w:val="both"/>
        <w:rPr>
          <w:i/>
          <w:iCs/>
          <w:sz w:val="22"/>
          <w:szCs w:val="22"/>
        </w:rPr>
      </w:pPr>
      <w:r w:rsidRPr="0008139F">
        <w:rPr>
          <w:sz w:val="22"/>
          <w:szCs w:val="22"/>
        </w:rPr>
        <w:t>svolgimento delle attività di prevenzione previste dalle norme vigenti</w:t>
      </w:r>
      <w:r w:rsidRPr="0008139F">
        <w:rPr>
          <w:i/>
          <w:iCs/>
          <w:sz w:val="22"/>
          <w:szCs w:val="22"/>
        </w:rPr>
        <w:t>;</w:t>
      </w:r>
    </w:p>
    <w:p w14:paraId="7D8F4558" w14:textId="3CE44143" w:rsidR="007007CC" w:rsidRPr="0008139F" w:rsidRDefault="007007CC" w:rsidP="00F723D0">
      <w:pPr>
        <w:pStyle w:val="Paragrafoelenco"/>
        <w:numPr>
          <w:ilvl w:val="0"/>
          <w:numId w:val="27"/>
        </w:numPr>
        <w:spacing w:line="360" w:lineRule="auto"/>
        <w:jc w:val="both"/>
        <w:rPr>
          <w:sz w:val="22"/>
          <w:szCs w:val="22"/>
        </w:rPr>
      </w:pPr>
      <w:r w:rsidRPr="0008139F">
        <w:rPr>
          <w:sz w:val="22"/>
          <w:szCs w:val="22"/>
        </w:rPr>
        <w:t>organizzazione integrata di uomini e mezzi mediante</w:t>
      </w:r>
      <w:r w:rsidR="00C526C9" w:rsidRPr="0008139F">
        <w:rPr>
          <w:sz w:val="22"/>
          <w:szCs w:val="22"/>
        </w:rPr>
        <w:t xml:space="preserve"> anche</w:t>
      </w:r>
      <w:r w:rsidRPr="0008139F">
        <w:rPr>
          <w:sz w:val="22"/>
          <w:szCs w:val="22"/>
        </w:rPr>
        <w:t xml:space="preserve"> la partecipazione </w:t>
      </w:r>
      <w:r w:rsidR="00BC29AA" w:rsidRPr="0008139F">
        <w:rPr>
          <w:sz w:val="22"/>
          <w:szCs w:val="22"/>
        </w:rPr>
        <w:t xml:space="preserve">di </w:t>
      </w:r>
      <w:r w:rsidR="00C526C9" w:rsidRPr="0008139F">
        <w:rPr>
          <w:sz w:val="22"/>
          <w:szCs w:val="22"/>
        </w:rPr>
        <w:t xml:space="preserve">associazioni </w:t>
      </w:r>
      <w:r w:rsidR="00BC29AA" w:rsidRPr="0008139F">
        <w:rPr>
          <w:sz w:val="22"/>
          <w:szCs w:val="22"/>
        </w:rPr>
        <w:t xml:space="preserve"> di volontariato</w:t>
      </w:r>
      <w:r w:rsidRPr="0008139F">
        <w:rPr>
          <w:sz w:val="22"/>
          <w:szCs w:val="22"/>
        </w:rPr>
        <w:t xml:space="preserve">, da affiancare ai singoli comuni nella gestione </w:t>
      </w:r>
      <w:r w:rsidR="00C526C9" w:rsidRPr="0008139F">
        <w:rPr>
          <w:sz w:val="22"/>
          <w:szCs w:val="22"/>
        </w:rPr>
        <w:t xml:space="preserve">della prevenzione ed </w:t>
      </w:r>
      <w:r w:rsidRPr="0008139F">
        <w:rPr>
          <w:sz w:val="22"/>
          <w:szCs w:val="22"/>
        </w:rPr>
        <w:t>dell’emergenza: tale organizzazione è affidata al Servizio  Intercomunale di Protezione Civile e al suo responsabile, identificato con il responsabile del</w:t>
      </w:r>
      <w:r w:rsidR="00445F2C" w:rsidRPr="0008139F">
        <w:rPr>
          <w:sz w:val="22"/>
          <w:szCs w:val="22"/>
        </w:rPr>
        <w:t xml:space="preserve"> Servizio di </w:t>
      </w:r>
      <w:r w:rsidRPr="0008139F">
        <w:rPr>
          <w:sz w:val="22"/>
          <w:szCs w:val="22"/>
        </w:rPr>
        <w:t xml:space="preserve">Protezione civile del Comune di </w:t>
      </w:r>
      <w:r w:rsidR="00445F2C" w:rsidRPr="0008139F">
        <w:rPr>
          <w:sz w:val="22"/>
          <w:szCs w:val="22"/>
        </w:rPr>
        <w:t xml:space="preserve">Porto Azzurro </w:t>
      </w:r>
      <w:r w:rsidRPr="0008139F">
        <w:rPr>
          <w:sz w:val="22"/>
          <w:szCs w:val="22"/>
        </w:rPr>
        <w:t>, ed è realizzata sulla base del piano intercomunale, in modo da garantire una migliore copertura del servizio su tutto il territorio dei Comuni associati;</w:t>
      </w:r>
    </w:p>
    <w:p w14:paraId="5B09DEE8" w14:textId="6482A61B" w:rsidR="00445F2C" w:rsidRPr="0008139F" w:rsidRDefault="00445F2C" w:rsidP="00F723D0">
      <w:pPr>
        <w:pStyle w:val="Paragrafoelenco"/>
        <w:numPr>
          <w:ilvl w:val="0"/>
          <w:numId w:val="27"/>
        </w:numPr>
        <w:spacing w:line="360" w:lineRule="auto"/>
        <w:jc w:val="both"/>
        <w:rPr>
          <w:sz w:val="22"/>
          <w:szCs w:val="22"/>
        </w:rPr>
      </w:pPr>
      <w:r w:rsidRPr="0008139F">
        <w:rPr>
          <w:sz w:val="22"/>
          <w:szCs w:val="22"/>
        </w:rPr>
        <w:lastRenderedPageBreak/>
        <w:t xml:space="preserve">i Comuni partecipanti dovranno comunicare entro </w:t>
      </w:r>
      <w:r w:rsidRPr="0008139F">
        <w:rPr>
          <w:b/>
          <w:sz w:val="22"/>
          <w:szCs w:val="22"/>
        </w:rPr>
        <w:t xml:space="preserve">10 (dieci) </w:t>
      </w:r>
      <w:r w:rsidRPr="0008139F">
        <w:rPr>
          <w:sz w:val="22"/>
          <w:szCs w:val="22"/>
        </w:rPr>
        <w:t>giorni dalla sottoscrizione della convenzione il nominativo di almeno un referente e di un sostituto designati dal Sindaco per le attività di protezione civile;</w:t>
      </w:r>
    </w:p>
    <w:p w14:paraId="032B3E4B" w14:textId="44316B45" w:rsidR="00445F2C" w:rsidRPr="0008139F" w:rsidRDefault="00445F2C" w:rsidP="00F723D0">
      <w:pPr>
        <w:pStyle w:val="Paragrafoelenco"/>
        <w:numPr>
          <w:ilvl w:val="0"/>
          <w:numId w:val="27"/>
        </w:numPr>
        <w:spacing w:line="360" w:lineRule="auto"/>
        <w:jc w:val="both"/>
        <w:rPr>
          <w:sz w:val="22"/>
          <w:szCs w:val="22"/>
        </w:rPr>
      </w:pPr>
      <w:r w:rsidRPr="0008139F">
        <w:rPr>
          <w:sz w:val="22"/>
          <w:szCs w:val="22"/>
        </w:rPr>
        <w:t xml:space="preserve">i referenti di ciascun comune collaborano per </w:t>
      </w:r>
      <w:r w:rsidR="000668A9" w:rsidRPr="0008139F">
        <w:rPr>
          <w:sz w:val="22"/>
          <w:szCs w:val="22"/>
        </w:rPr>
        <w:t>la</w:t>
      </w:r>
      <w:r w:rsidR="008C2924" w:rsidRPr="0008139F">
        <w:rPr>
          <w:sz w:val="22"/>
          <w:szCs w:val="22"/>
        </w:rPr>
        <w:t xml:space="preserve"> </w:t>
      </w:r>
      <w:r w:rsidR="00D529A5" w:rsidRPr="0008139F">
        <w:rPr>
          <w:sz w:val="22"/>
          <w:szCs w:val="22"/>
        </w:rPr>
        <w:t>corretta gestione</w:t>
      </w:r>
      <w:r w:rsidR="000668A9" w:rsidRPr="0008139F">
        <w:rPr>
          <w:sz w:val="22"/>
          <w:szCs w:val="22"/>
        </w:rPr>
        <w:t xml:space="preserve"> del Servizio di Protezione Civile</w:t>
      </w:r>
      <w:r w:rsidR="00300E37" w:rsidRPr="0008139F">
        <w:rPr>
          <w:sz w:val="22"/>
          <w:szCs w:val="22"/>
        </w:rPr>
        <w:t>;</w:t>
      </w:r>
      <w:r w:rsidRPr="0008139F">
        <w:rPr>
          <w:sz w:val="22"/>
          <w:szCs w:val="22"/>
        </w:rPr>
        <w:t xml:space="preserve">  </w:t>
      </w:r>
    </w:p>
    <w:p w14:paraId="74706B87" w14:textId="76E08370" w:rsidR="00445F2C" w:rsidRPr="0008139F" w:rsidRDefault="00445F2C" w:rsidP="00F723D0">
      <w:pPr>
        <w:pStyle w:val="Paragrafoelenco"/>
        <w:numPr>
          <w:ilvl w:val="0"/>
          <w:numId w:val="27"/>
        </w:numPr>
        <w:spacing w:line="360" w:lineRule="auto"/>
        <w:jc w:val="both"/>
        <w:rPr>
          <w:sz w:val="22"/>
          <w:szCs w:val="22"/>
        </w:rPr>
      </w:pPr>
      <w:r w:rsidRPr="0008139F">
        <w:rPr>
          <w:sz w:val="22"/>
          <w:szCs w:val="22"/>
        </w:rPr>
        <w:t>l’</w:t>
      </w:r>
      <w:r w:rsidR="007007CC" w:rsidRPr="0008139F">
        <w:rPr>
          <w:sz w:val="22"/>
          <w:szCs w:val="22"/>
        </w:rPr>
        <w:t>organizzazione del servizio di reperibilità</w:t>
      </w:r>
      <w:r w:rsidRPr="0008139F">
        <w:rPr>
          <w:sz w:val="22"/>
          <w:szCs w:val="22"/>
        </w:rPr>
        <w:t xml:space="preserve"> del personale </w:t>
      </w:r>
      <w:r w:rsidR="0061163E" w:rsidRPr="0008139F">
        <w:rPr>
          <w:sz w:val="22"/>
          <w:szCs w:val="22"/>
        </w:rPr>
        <w:t>è effettuata</w:t>
      </w:r>
      <w:r w:rsidRPr="0008139F">
        <w:rPr>
          <w:sz w:val="22"/>
          <w:szCs w:val="22"/>
        </w:rPr>
        <w:t xml:space="preserve"> dal Responsabile del Servizio di Protezione Civile di ciascun Ente.</w:t>
      </w:r>
    </w:p>
    <w:p w14:paraId="2CF1490F" w14:textId="32F6B370" w:rsidR="007007CC" w:rsidRPr="0008139F" w:rsidRDefault="000668A9" w:rsidP="00F723D0">
      <w:pPr>
        <w:pStyle w:val="Paragrafoelenco"/>
        <w:numPr>
          <w:ilvl w:val="0"/>
          <w:numId w:val="27"/>
        </w:numPr>
        <w:spacing w:line="360" w:lineRule="auto"/>
        <w:jc w:val="both"/>
        <w:rPr>
          <w:sz w:val="22"/>
          <w:szCs w:val="22"/>
        </w:rPr>
      </w:pPr>
      <w:r w:rsidRPr="0008139F">
        <w:rPr>
          <w:sz w:val="22"/>
          <w:szCs w:val="22"/>
        </w:rPr>
        <w:t xml:space="preserve">alla </w:t>
      </w:r>
      <w:r w:rsidR="007007CC" w:rsidRPr="0008139F">
        <w:rPr>
          <w:sz w:val="22"/>
          <w:szCs w:val="22"/>
        </w:rPr>
        <w:t>gestione della post-emergenza, intesa come gestione delle pratiche di danno alle imprese e ai privati (predisposizione, distribuzione e raccolta dei moduli, attività di informazione al pubblico)</w:t>
      </w:r>
      <w:r w:rsidRPr="0008139F">
        <w:rPr>
          <w:sz w:val="22"/>
          <w:szCs w:val="22"/>
        </w:rPr>
        <w:t xml:space="preserve"> </w:t>
      </w:r>
      <w:r w:rsidR="0061163E" w:rsidRPr="0008139F">
        <w:rPr>
          <w:sz w:val="22"/>
          <w:szCs w:val="22"/>
        </w:rPr>
        <w:t>collaborano i</w:t>
      </w:r>
      <w:r w:rsidRPr="0008139F">
        <w:rPr>
          <w:sz w:val="22"/>
          <w:szCs w:val="22"/>
        </w:rPr>
        <w:t xml:space="preserve"> referenti di ciascun comune aderente</w:t>
      </w:r>
      <w:r w:rsidR="007007CC" w:rsidRPr="0008139F">
        <w:rPr>
          <w:sz w:val="22"/>
          <w:szCs w:val="22"/>
        </w:rPr>
        <w:t>.</w:t>
      </w:r>
    </w:p>
    <w:p w14:paraId="1CA6F476" w14:textId="77777777" w:rsidR="007007CC" w:rsidRPr="0008139F" w:rsidRDefault="007007CC" w:rsidP="007007CC">
      <w:pPr>
        <w:spacing w:line="360" w:lineRule="auto"/>
        <w:jc w:val="center"/>
        <w:rPr>
          <w:b/>
          <w:bCs/>
          <w:iCs/>
          <w:sz w:val="22"/>
          <w:szCs w:val="22"/>
        </w:rPr>
      </w:pPr>
    </w:p>
    <w:p w14:paraId="4BFD25D0" w14:textId="2116E12D" w:rsidR="007007CC" w:rsidRPr="0008139F" w:rsidRDefault="007007CC" w:rsidP="007007CC">
      <w:pPr>
        <w:spacing w:line="360" w:lineRule="auto"/>
        <w:jc w:val="center"/>
        <w:rPr>
          <w:b/>
          <w:bCs/>
          <w:iCs/>
          <w:sz w:val="22"/>
          <w:szCs w:val="22"/>
        </w:rPr>
      </w:pPr>
      <w:r w:rsidRPr="0008139F">
        <w:rPr>
          <w:b/>
          <w:bCs/>
          <w:iCs/>
          <w:sz w:val="22"/>
          <w:szCs w:val="22"/>
        </w:rPr>
        <w:t xml:space="preserve">Art. </w:t>
      </w:r>
      <w:r w:rsidR="00300E37" w:rsidRPr="0008139F">
        <w:rPr>
          <w:b/>
          <w:bCs/>
          <w:iCs/>
          <w:sz w:val="22"/>
          <w:szCs w:val="22"/>
        </w:rPr>
        <w:t>7</w:t>
      </w:r>
      <w:r w:rsidRPr="0008139F">
        <w:rPr>
          <w:b/>
          <w:bCs/>
          <w:iCs/>
          <w:sz w:val="22"/>
          <w:szCs w:val="22"/>
        </w:rPr>
        <w:t xml:space="preserve"> Servizio intercomunale di protezione civile</w:t>
      </w:r>
    </w:p>
    <w:p w14:paraId="49A07953" w14:textId="1DA653B2" w:rsidR="007007CC" w:rsidRPr="0008139F" w:rsidRDefault="007007CC" w:rsidP="007007CC">
      <w:pPr>
        <w:spacing w:line="360" w:lineRule="auto"/>
        <w:jc w:val="both"/>
        <w:rPr>
          <w:iCs/>
          <w:sz w:val="22"/>
          <w:szCs w:val="22"/>
        </w:rPr>
      </w:pPr>
      <w:r w:rsidRPr="0008139F">
        <w:rPr>
          <w:iCs/>
          <w:sz w:val="22"/>
          <w:szCs w:val="22"/>
        </w:rPr>
        <w:t>I Comuni associati danno atto che al fine di conseguire gli obiettivi del Servizio</w:t>
      </w:r>
      <w:r w:rsidR="00F723D0" w:rsidRPr="0008139F">
        <w:rPr>
          <w:iCs/>
          <w:sz w:val="22"/>
          <w:szCs w:val="22"/>
        </w:rPr>
        <w:t xml:space="preserve"> </w:t>
      </w:r>
      <w:r w:rsidRPr="0008139F">
        <w:rPr>
          <w:iCs/>
          <w:sz w:val="22"/>
          <w:szCs w:val="22"/>
        </w:rPr>
        <w:t xml:space="preserve">Intercomunale di Protezione </w:t>
      </w:r>
      <w:r w:rsidR="0061163E" w:rsidRPr="0008139F">
        <w:rPr>
          <w:iCs/>
          <w:sz w:val="22"/>
          <w:szCs w:val="22"/>
        </w:rPr>
        <w:t>civile, nel</w:t>
      </w:r>
      <w:r w:rsidRPr="0008139F">
        <w:rPr>
          <w:iCs/>
          <w:sz w:val="22"/>
          <w:szCs w:val="22"/>
        </w:rPr>
        <w:t xml:space="preserve"> rispetto di quanto previsto dai piani </w:t>
      </w:r>
      <w:r w:rsidR="0061163E" w:rsidRPr="0008139F">
        <w:rPr>
          <w:iCs/>
          <w:sz w:val="22"/>
          <w:szCs w:val="22"/>
        </w:rPr>
        <w:t>provinciali, regionali</w:t>
      </w:r>
      <w:r w:rsidRPr="0008139F">
        <w:rPr>
          <w:iCs/>
          <w:sz w:val="22"/>
          <w:szCs w:val="22"/>
        </w:rPr>
        <w:t xml:space="preserve"> e nazionali, si avvarranno della struttura intercomunale di protezione civile in precedenza istituita e così composta:</w:t>
      </w:r>
    </w:p>
    <w:p w14:paraId="2C5B3A0C" w14:textId="77777777" w:rsidR="007007CC" w:rsidRPr="0008139F" w:rsidRDefault="007007CC" w:rsidP="007007CC">
      <w:pPr>
        <w:numPr>
          <w:ilvl w:val="0"/>
          <w:numId w:val="2"/>
        </w:numPr>
        <w:spacing w:line="360" w:lineRule="auto"/>
        <w:jc w:val="both"/>
        <w:rPr>
          <w:iCs/>
          <w:sz w:val="22"/>
          <w:szCs w:val="22"/>
        </w:rPr>
      </w:pPr>
      <w:r w:rsidRPr="0008139F">
        <w:rPr>
          <w:iCs/>
          <w:sz w:val="22"/>
          <w:szCs w:val="22"/>
        </w:rPr>
        <w:t>Conferenza dei Sindaci</w:t>
      </w:r>
    </w:p>
    <w:p w14:paraId="42CEB07B" w14:textId="77777777" w:rsidR="007007CC" w:rsidRPr="0008139F" w:rsidRDefault="007007CC" w:rsidP="007007CC">
      <w:pPr>
        <w:numPr>
          <w:ilvl w:val="0"/>
          <w:numId w:val="2"/>
        </w:numPr>
        <w:spacing w:line="360" w:lineRule="auto"/>
        <w:jc w:val="both"/>
        <w:rPr>
          <w:iCs/>
          <w:sz w:val="22"/>
          <w:szCs w:val="22"/>
        </w:rPr>
      </w:pPr>
      <w:r w:rsidRPr="0008139F">
        <w:rPr>
          <w:iCs/>
          <w:sz w:val="22"/>
          <w:szCs w:val="22"/>
        </w:rPr>
        <w:t>Comitato Intercomunale di Protezione Civile;</w:t>
      </w:r>
    </w:p>
    <w:p w14:paraId="0E553B86" w14:textId="77777777" w:rsidR="007007CC" w:rsidRPr="0008139F" w:rsidRDefault="007007CC" w:rsidP="007007CC">
      <w:pPr>
        <w:numPr>
          <w:ilvl w:val="0"/>
          <w:numId w:val="2"/>
        </w:numPr>
        <w:spacing w:line="360" w:lineRule="auto"/>
        <w:jc w:val="both"/>
        <w:rPr>
          <w:iCs/>
          <w:sz w:val="22"/>
          <w:szCs w:val="22"/>
        </w:rPr>
      </w:pPr>
      <w:r w:rsidRPr="0008139F">
        <w:rPr>
          <w:iCs/>
          <w:sz w:val="22"/>
          <w:szCs w:val="22"/>
        </w:rPr>
        <w:t>Ufficio Intercomunale di Protezione Civile;</w:t>
      </w:r>
    </w:p>
    <w:p w14:paraId="76D9392D" w14:textId="77777777" w:rsidR="007007CC" w:rsidRPr="0008139F" w:rsidRDefault="007007CC" w:rsidP="007007CC">
      <w:pPr>
        <w:numPr>
          <w:ilvl w:val="0"/>
          <w:numId w:val="2"/>
        </w:numPr>
        <w:spacing w:line="360" w:lineRule="auto"/>
        <w:jc w:val="both"/>
        <w:rPr>
          <w:iCs/>
          <w:sz w:val="22"/>
          <w:szCs w:val="22"/>
        </w:rPr>
      </w:pPr>
      <w:r w:rsidRPr="0008139F">
        <w:rPr>
          <w:iCs/>
          <w:sz w:val="22"/>
          <w:szCs w:val="22"/>
        </w:rPr>
        <w:t>Centro Operativo Intercomunale;</w:t>
      </w:r>
    </w:p>
    <w:p w14:paraId="067367B7" w14:textId="77777777" w:rsidR="007007CC" w:rsidRPr="0008139F" w:rsidRDefault="007007CC" w:rsidP="007007CC">
      <w:pPr>
        <w:numPr>
          <w:ilvl w:val="0"/>
          <w:numId w:val="2"/>
        </w:numPr>
        <w:spacing w:line="360" w:lineRule="auto"/>
        <w:jc w:val="both"/>
        <w:rPr>
          <w:iCs/>
          <w:sz w:val="22"/>
          <w:szCs w:val="22"/>
        </w:rPr>
      </w:pPr>
      <w:r w:rsidRPr="0008139F">
        <w:rPr>
          <w:iCs/>
          <w:sz w:val="22"/>
          <w:szCs w:val="22"/>
        </w:rPr>
        <w:t>Centro Operativo Comunale</w:t>
      </w:r>
    </w:p>
    <w:p w14:paraId="145E8E68" w14:textId="77777777" w:rsidR="007007CC" w:rsidRPr="0008139F" w:rsidRDefault="007007CC" w:rsidP="007007CC">
      <w:pPr>
        <w:spacing w:line="360" w:lineRule="auto"/>
        <w:jc w:val="center"/>
        <w:rPr>
          <w:b/>
          <w:bCs/>
          <w:iCs/>
          <w:sz w:val="22"/>
          <w:szCs w:val="22"/>
        </w:rPr>
      </w:pPr>
    </w:p>
    <w:p w14:paraId="5D9D2B34" w14:textId="6C266F59" w:rsidR="007007CC" w:rsidRPr="0008139F" w:rsidRDefault="007007CC" w:rsidP="007007CC">
      <w:pPr>
        <w:spacing w:line="360" w:lineRule="auto"/>
        <w:jc w:val="center"/>
        <w:rPr>
          <w:b/>
          <w:bCs/>
          <w:sz w:val="22"/>
          <w:szCs w:val="22"/>
        </w:rPr>
      </w:pPr>
      <w:r w:rsidRPr="0008139F">
        <w:rPr>
          <w:b/>
          <w:bCs/>
          <w:sz w:val="22"/>
          <w:szCs w:val="22"/>
        </w:rPr>
        <w:t xml:space="preserve">Art. </w:t>
      </w:r>
      <w:r w:rsidR="00300E37" w:rsidRPr="0008139F">
        <w:rPr>
          <w:b/>
          <w:bCs/>
          <w:sz w:val="22"/>
          <w:szCs w:val="22"/>
        </w:rPr>
        <w:t>8</w:t>
      </w:r>
      <w:r w:rsidRPr="0008139F">
        <w:rPr>
          <w:b/>
          <w:bCs/>
          <w:sz w:val="22"/>
          <w:szCs w:val="22"/>
        </w:rPr>
        <w:t xml:space="preserve"> Conferenza dei Sindaci</w:t>
      </w:r>
    </w:p>
    <w:p w14:paraId="718F642C" w14:textId="2100653D" w:rsidR="007007CC" w:rsidRPr="0008139F" w:rsidRDefault="00D529A5" w:rsidP="007007CC">
      <w:pPr>
        <w:spacing w:line="360" w:lineRule="auto"/>
        <w:jc w:val="both"/>
        <w:rPr>
          <w:iCs/>
          <w:sz w:val="22"/>
          <w:szCs w:val="22"/>
        </w:rPr>
      </w:pPr>
      <w:r w:rsidRPr="0008139F">
        <w:rPr>
          <w:iCs/>
          <w:sz w:val="22"/>
          <w:szCs w:val="22"/>
        </w:rPr>
        <w:t>È</w:t>
      </w:r>
      <w:r w:rsidR="007007CC" w:rsidRPr="0008139F">
        <w:rPr>
          <w:iCs/>
          <w:sz w:val="22"/>
          <w:szCs w:val="22"/>
        </w:rPr>
        <w:t xml:space="preserve"> istituita la Conferenza dei Sindaci, composta dai Sindaci dei Comuni che</w:t>
      </w:r>
      <w:r w:rsidR="00902FDF" w:rsidRPr="0008139F">
        <w:rPr>
          <w:iCs/>
          <w:sz w:val="22"/>
          <w:szCs w:val="22"/>
        </w:rPr>
        <w:t xml:space="preserve"> </w:t>
      </w:r>
      <w:r w:rsidR="007007CC" w:rsidRPr="0008139F">
        <w:rPr>
          <w:iCs/>
          <w:sz w:val="22"/>
          <w:szCs w:val="22"/>
        </w:rPr>
        <w:t xml:space="preserve">sottoscrivono la presente convenzione. </w:t>
      </w:r>
    </w:p>
    <w:p w14:paraId="2502D69C" w14:textId="41239FD2" w:rsidR="007007CC" w:rsidRPr="0008139F" w:rsidRDefault="007007CC" w:rsidP="007007CC">
      <w:pPr>
        <w:spacing w:line="360" w:lineRule="auto"/>
        <w:jc w:val="both"/>
        <w:rPr>
          <w:iCs/>
          <w:sz w:val="22"/>
          <w:szCs w:val="22"/>
        </w:rPr>
      </w:pPr>
      <w:r w:rsidRPr="0008139F">
        <w:rPr>
          <w:iCs/>
          <w:sz w:val="22"/>
          <w:szCs w:val="22"/>
        </w:rPr>
        <w:t>Presiede e convoca la conferenza il Sindaco</w:t>
      </w:r>
      <w:r w:rsidR="00CF4636" w:rsidRPr="0008139F">
        <w:rPr>
          <w:iCs/>
          <w:sz w:val="22"/>
          <w:szCs w:val="22"/>
        </w:rPr>
        <w:t xml:space="preserve"> </w:t>
      </w:r>
      <w:r w:rsidRPr="0008139F">
        <w:rPr>
          <w:iCs/>
          <w:sz w:val="22"/>
          <w:szCs w:val="22"/>
        </w:rPr>
        <w:t xml:space="preserve">di </w:t>
      </w:r>
      <w:r w:rsidR="00300E37" w:rsidRPr="0008139F">
        <w:rPr>
          <w:iCs/>
          <w:sz w:val="22"/>
          <w:szCs w:val="22"/>
        </w:rPr>
        <w:t xml:space="preserve">Porto </w:t>
      </w:r>
      <w:r w:rsidR="00D529A5" w:rsidRPr="0008139F">
        <w:rPr>
          <w:iCs/>
          <w:sz w:val="22"/>
          <w:szCs w:val="22"/>
        </w:rPr>
        <w:t>Azzurro o</w:t>
      </w:r>
      <w:r w:rsidRPr="0008139F">
        <w:rPr>
          <w:iCs/>
          <w:sz w:val="22"/>
          <w:szCs w:val="22"/>
        </w:rPr>
        <w:t xml:space="preserve"> un suo delegato.</w:t>
      </w:r>
    </w:p>
    <w:p w14:paraId="78EFE46D" w14:textId="77777777" w:rsidR="007007CC" w:rsidRPr="0008139F" w:rsidRDefault="007007CC" w:rsidP="007007CC">
      <w:pPr>
        <w:spacing w:line="360" w:lineRule="auto"/>
        <w:jc w:val="both"/>
        <w:rPr>
          <w:iCs/>
          <w:sz w:val="22"/>
          <w:szCs w:val="22"/>
        </w:rPr>
      </w:pPr>
      <w:r w:rsidRPr="0008139F">
        <w:rPr>
          <w:iCs/>
          <w:sz w:val="22"/>
          <w:szCs w:val="22"/>
        </w:rPr>
        <w:t>La conferenza si riunisce: ogni qual volta vi sia la necessità.</w:t>
      </w:r>
    </w:p>
    <w:p w14:paraId="261B2DEC" w14:textId="77777777" w:rsidR="007007CC" w:rsidRPr="0008139F" w:rsidRDefault="007007CC" w:rsidP="007007CC">
      <w:pPr>
        <w:spacing w:line="360" w:lineRule="auto"/>
        <w:jc w:val="both"/>
        <w:rPr>
          <w:iCs/>
          <w:sz w:val="22"/>
          <w:szCs w:val="22"/>
        </w:rPr>
      </w:pPr>
      <w:r w:rsidRPr="0008139F">
        <w:rPr>
          <w:iCs/>
          <w:sz w:val="22"/>
          <w:szCs w:val="22"/>
        </w:rPr>
        <w:t>Alla conferenza possono partecipare, in luogo dei Sindaci, gli Assessori competenti muniti di delega.</w:t>
      </w:r>
    </w:p>
    <w:p w14:paraId="7BBD882E" w14:textId="77777777" w:rsidR="007007CC" w:rsidRPr="0008139F" w:rsidRDefault="007007CC" w:rsidP="007007CC">
      <w:pPr>
        <w:spacing w:line="360" w:lineRule="auto"/>
        <w:jc w:val="both"/>
        <w:rPr>
          <w:i/>
          <w:iCs/>
          <w:sz w:val="22"/>
          <w:szCs w:val="22"/>
        </w:rPr>
      </w:pPr>
      <w:r w:rsidRPr="0008139F">
        <w:rPr>
          <w:i/>
          <w:iCs/>
          <w:sz w:val="22"/>
          <w:szCs w:val="22"/>
        </w:rPr>
        <w:t>Compete alla conferenza:</w:t>
      </w:r>
    </w:p>
    <w:p w14:paraId="311E378F" w14:textId="77777777" w:rsidR="007007CC" w:rsidRPr="0008139F" w:rsidRDefault="007007CC" w:rsidP="007007CC">
      <w:pPr>
        <w:numPr>
          <w:ilvl w:val="0"/>
          <w:numId w:val="3"/>
        </w:numPr>
        <w:spacing w:line="360" w:lineRule="auto"/>
        <w:jc w:val="both"/>
        <w:rPr>
          <w:iCs/>
          <w:sz w:val="22"/>
          <w:szCs w:val="22"/>
        </w:rPr>
      </w:pPr>
      <w:r w:rsidRPr="0008139F">
        <w:rPr>
          <w:iCs/>
          <w:sz w:val="22"/>
          <w:szCs w:val="22"/>
        </w:rPr>
        <w:t>l’adozione di atti di indirizzo generale per la gestione di interventi di protezione civile;</w:t>
      </w:r>
    </w:p>
    <w:p w14:paraId="6F4643AF" w14:textId="77777777" w:rsidR="007007CC" w:rsidRPr="0008139F" w:rsidRDefault="007007CC" w:rsidP="007007CC">
      <w:pPr>
        <w:numPr>
          <w:ilvl w:val="0"/>
          <w:numId w:val="3"/>
        </w:numPr>
        <w:spacing w:line="360" w:lineRule="auto"/>
        <w:jc w:val="both"/>
        <w:rPr>
          <w:iCs/>
          <w:sz w:val="22"/>
          <w:szCs w:val="22"/>
        </w:rPr>
      </w:pPr>
      <w:r w:rsidRPr="0008139F">
        <w:rPr>
          <w:iCs/>
          <w:sz w:val="22"/>
          <w:szCs w:val="22"/>
        </w:rPr>
        <w:t>la predisposizione di direttive in merito ai piani d’acquisto delle attrezzature e dei mezzi necessari;</w:t>
      </w:r>
    </w:p>
    <w:p w14:paraId="759F8F80" w14:textId="0D4AC31E" w:rsidR="007007CC" w:rsidRDefault="007007CC" w:rsidP="005D0222">
      <w:pPr>
        <w:numPr>
          <w:ilvl w:val="0"/>
          <w:numId w:val="3"/>
        </w:numPr>
        <w:spacing w:line="360" w:lineRule="auto"/>
        <w:jc w:val="both"/>
        <w:rPr>
          <w:iCs/>
          <w:sz w:val="22"/>
          <w:szCs w:val="22"/>
        </w:rPr>
      </w:pPr>
      <w:r w:rsidRPr="0008139F">
        <w:rPr>
          <w:iCs/>
          <w:sz w:val="22"/>
          <w:szCs w:val="22"/>
        </w:rPr>
        <w:t xml:space="preserve">esaminare e proporre azioni di raccordo e collaborazione con altri soggetti </w:t>
      </w:r>
      <w:r w:rsidR="00300E37" w:rsidRPr="0008139F">
        <w:rPr>
          <w:iCs/>
          <w:sz w:val="22"/>
          <w:szCs w:val="22"/>
        </w:rPr>
        <w:t>pubblici e</w:t>
      </w:r>
      <w:r w:rsidR="00902FDF" w:rsidRPr="0008139F">
        <w:rPr>
          <w:iCs/>
          <w:sz w:val="22"/>
          <w:szCs w:val="22"/>
        </w:rPr>
        <w:t xml:space="preserve"> </w:t>
      </w:r>
      <w:r w:rsidRPr="0008139F">
        <w:rPr>
          <w:iCs/>
          <w:sz w:val="22"/>
          <w:szCs w:val="22"/>
        </w:rPr>
        <w:t>privati aventi la protezione civile fra i propri fini o competenze;</w:t>
      </w:r>
    </w:p>
    <w:p w14:paraId="05511651" w14:textId="77777777" w:rsidR="00CC73A0" w:rsidRPr="0008139F" w:rsidRDefault="00CC73A0" w:rsidP="007007CC">
      <w:pPr>
        <w:spacing w:line="360" w:lineRule="auto"/>
        <w:jc w:val="center"/>
        <w:rPr>
          <w:b/>
          <w:bCs/>
          <w:iCs/>
          <w:sz w:val="22"/>
          <w:szCs w:val="22"/>
        </w:rPr>
      </w:pPr>
    </w:p>
    <w:p w14:paraId="12D1DBCC" w14:textId="1D9CB146" w:rsidR="007007CC" w:rsidRPr="0008139F" w:rsidRDefault="007007CC" w:rsidP="007007CC">
      <w:pPr>
        <w:spacing w:line="360" w:lineRule="auto"/>
        <w:jc w:val="center"/>
        <w:rPr>
          <w:b/>
          <w:bCs/>
          <w:iCs/>
          <w:sz w:val="22"/>
          <w:szCs w:val="22"/>
        </w:rPr>
      </w:pPr>
      <w:r w:rsidRPr="0008139F">
        <w:rPr>
          <w:b/>
          <w:bCs/>
          <w:iCs/>
          <w:sz w:val="22"/>
          <w:szCs w:val="22"/>
        </w:rPr>
        <w:t xml:space="preserve">Art. </w:t>
      </w:r>
      <w:r w:rsidR="00300E37" w:rsidRPr="0008139F">
        <w:rPr>
          <w:b/>
          <w:bCs/>
          <w:iCs/>
          <w:sz w:val="22"/>
          <w:szCs w:val="22"/>
        </w:rPr>
        <w:t>9</w:t>
      </w:r>
      <w:r w:rsidR="00F333B3" w:rsidRPr="0008139F">
        <w:rPr>
          <w:b/>
          <w:bCs/>
          <w:iCs/>
          <w:sz w:val="22"/>
          <w:szCs w:val="22"/>
        </w:rPr>
        <w:t xml:space="preserve"> </w:t>
      </w:r>
      <w:r w:rsidRPr="0008139F">
        <w:rPr>
          <w:b/>
          <w:bCs/>
          <w:iCs/>
          <w:sz w:val="22"/>
          <w:szCs w:val="22"/>
        </w:rPr>
        <w:t>Ripartizione della spesa</w:t>
      </w:r>
    </w:p>
    <w:p w14:paraId="403F560D" w14:textId="21957A72" w:rsidR="00300E37" w:rsidRPr="0008139F" w:rsidRDefault="007007CC" w:rsidP="00300E37">
      <w:pPr>
        <w:spacing w:line="360" w:lineRule="auto"/>
        <w:jc w:val="both"/>
        <w:rPr>
          <w:iCs/>
          <w:sz w:val="22"/>
          <w:szCs w:val="22"/>
        </w:rPr>
      </w:pPr>
      <w:r w:rsidRPr="0008139F">
        <w:rPr>
          <w:iCs/>
          <w:sz w:val="22"/>
          <w:szCs w:val="22"/>
        </w:rPr>
        <w:t>I comuni aderenti</w:t>
      </w:r>
      <w:r w:rsidR="00300E37" w:rsidRPr="0008139F">
        <w:rPr>
          <w:iCs/>
          <w:sz w:val="22"/>
          <w:szCs w:val="22"/>
        </w:rPr>
        <w:t xml:space="preserve"> hanno stabilito la seguente ripartizione dei costi, tra i Comuni sottoscrittori della convenzione per la gestione in forma associata del </w:t>
      </w:r>
      <w:r w:rsidR="00D529A5" w:rsidRPr="0008139F">
        <w:rPr>
          <w:iCs/>
          <w:sz w:val="22"/>
          <w:szCs w:val="22"/>
        </w:rPr>
        <w:t>S</w:t>
      </w:r>
      <w:r w:rsidR="00300E37" w:rsidRPr="0008139F">
        <w:rPr>
          <w:iCs/>
          <w:sz w:val="22"/>
          <w:szCs w:val="22"/>
        </w:rPr>
        <w:t>ervizio di Protezione Civile, secondo le seguenti percentuali, determinate a seguito della media ponderata popolazione/territorio:</w:t>
      </w:r>
    </w:p>
    <w:p w14:paraId="58D4F9C7" w14:textId="77777777" w:rsidR="00300E37" w:rsidRPr="0008139F" w:rsidRDefault="00300E37" w:rsidP="00300E37">
      <w:pPr>
        <w:spacing w:line="360" w:lineRule="auto"/>
        <w:jc w:val="both"/>
        <w:rPr>
          <w:iCs/>
          <w:sz w:val="22"/>
          <w:szCs w:val="22"/>
        </w:rPr>
      </w:pPr>
      <w:r w:rsidRPr="0008139F">
        <w:rPr>
          <w:iCs/>
          <w:sz w:val="22"/>
          <w:szCs w:val="22"/>
        </w:rPr>
        <w:t>· 40,08 % spettante al Comune di Porto Azzurro,</w:t>
      </w:r>
    </w:p>
    <w:p w14:paraId="544639C0" w14:textId="41B82521" w:rsidR="00300E37" w:rsidRPr="0008139F" w:rsidRDefault="00300E37" w:rsidP="00300E37">
      <w:pPr>
        <w:spacing w:line="360" w:lineRule="auto"/>
        <w:jc w:val="both"/>
        <w:rPr>
          <w:iCs/>
          <w:sz w:val="22"/>
          <w:szCs w:val="22"/>
        </w:rPr>
      </w:pPr>
      <w:r w:rsidRPr="0008139F">
        <w:rPr>
          <w:iCs/>
          <w:sz w:val="22"/>
          <w:szCs w:val="22"/>
        </w:rPr>
        <w:t xml:space="preserve">· 59,92 % spettante al Comune di Rio </w:t>
      </w:r>
    </w:p>
    <w:p w14:paraId="3BDCDFB9" w14:textId="45536B8A" w:rsidR="00F1066E" w:rsidRPr="0008139F" w:rsidRDefault="00300E37" w:rsidP="007007CC">
      <w:pPr>
        <w:spacing w:line="360" w:lineRule="auto"/>
        <w:jc w:val="both"/>
        <w:rPr>
          <w:iCs/>
          <w:sz w:val="22"/>
          <w:szCs w:val="22"/>
        </w:rPr>
      </w:pPr>
      <w:r w:rsidRPr="0008139F">
        <w:rPr>
          <w:iCs/>
          <w:sz w:val="22"/>
          <w:szCs w:val="22"/>
        </w:rPr>
        <w:lastRenderedPageBreak/>
        <w:t xml:space="preserve">Il Comune di Rio si impegna </w:t>
      </w:r>
      <w:r w:rsidR="007007CC" w:rsidRPr="0008139F">
        <w:rPr>
          <w:iCs/>
          <w:sz w:val="22"/>
          <w:szCs w:val="22"/>
        </w:rPr>
        <w:t xml:space="preserve">a trasferire al comune di </w:t>
      </w:r>
      <w:r w:rsidRPr="0008139F">
        <w:rPr>
          <w:iCs/>
          <w:sz w:val="22"/>
          <w:szCs w:val="22"/>
        </w:rPr>
        <w:t xml:space="preserve">Porto Azzurro </w:t>
      </w:r>
      <w:r w:rsidR="00F1066E" w:rsidRPr="0008139F">
        <w:rPr>
          <w:iCs/>
          <w:sz w:val="22"/>
          <w:szCs w:val="22"/>
        </w:rPr>
        <w:t>a titolo di rimborso spesa l’importo forfettario di € 1.000,00 quale quota annuale.</w:t>
      </w:r>
    </w:p>
    <w:p w14:paraId="22C10489" w14:textId="7E872E25" w:rsidR="00F1066E" w:rsidRPr="0008139F" w:rsidRDefault="00F1066E" w:rsidP="007007CC">
      <w:pPr>
        <w:spacing w:line="360" w:lineRule="auto"/>
        <w:jc w:val="both"/>
        <w:rPr>
          <w:iCs/>
          <w:sz w:val="22"/>
          <w:szCs w:val="22"/>
        </w:rPr>
      </w:pPr>
      <w:r w:rsidRPr="0008139F">
        <w:rPr>
          <w:iCs/>
          <w:sz w:val="22"/>
          <w:szCs w:val="22"/>
        </w:rPr>
        <w:t xml:space="preserve"> Le ulteriori spese che si rendessero necessarie saranno ripartite secondo le percentuali stabilite al comma 1 del presente articolo e saranno trasferite entro giorno 30 (trenta) dalla richiesta del Comune Capofila</w:t>
      </w:r>
      <w:r w:rsidR="00D529A5" w:rsidRPr="0008139F">
        <w:rPr>
          <w:iCs/>
          <w:sz w:val="22"/>
          <w:szCs w:val="22"/>
        </w:rPr>
        <w:t>.</w:t>
      </w:r>
      <w:r w:rsidRPr="0008139F">
        <w:rPr>
          <w:iCs/>
          <w:sz w:val="22"/>
          <w:szCs w:val="22"/>
        </w:rPr>
        <w:t xml:space="preserve"> </w:t>
      </w:r>
    </w:p>
    <w:p w14:paraId="6AC49103" w14:textId="77777777" w:rsidR="00902FDF" w:rsidRPr="0008139F" w:rsidRDefault="00902FDF" w:rsidP="007007CC">
      <w:pPr>
        <w:spacing w:line="360" w:lineRule="auto"/>
        <w:jc w:val="center"/>
        <w:rPr>
          <w:b/>
          <w:bCs/>
          <w:iCs/>
          <w:sz w:val="22"/>
          <w:szCs w:val="22"/>
        </w:rPr>
      </w:pPr>
    </w:p>
    <w:p w14:paraId="11FC1249" w14:textId="5527A1D5" w:rsidR="007007CC" w:rsidRPr="0008139F" w:rsidRDefault="007007CC" w:rsidP="007007CC">
      <w:pPr>
        <w:spacing w:line="360" w:lineRule="auto"/>
        <w:jc w:val="center"/>
        <w:rPr>
          <w:b/>
          <w:bCs/>
          <w:iCs/>
          <w:sz w:val="22"/>
          <w:szCs w:val="22"/>
        </w:rPr>
      </w:pPr>
      <w:r w:rsidRPr="0008139F">
        <w:rPr>
          <w:b/>
          <w:bCs/>
          <w:iCs/>
          <w:sz w:val="22"/>
          <w:szCs w:val="22"/>
        </w:rPr>
        <w:t>Art. 1</w:t>
      </w:r>
      <w:r w:rsidR="00F1066E" w:rsidRPr="0008139F">
        <w:rPr>
          <w:b/>
          <w:bCs/>
          <w:iCs/>
          <w:sz w:val="22"/>
          <w:szCs w:val="22"/>
        </w:rPr>
        <w:t>0</w:t>
      </w:r>
      <w:r w:rsidRPr="0008139F">
        <w:rPr>
          <w:b/>
          <w:bCs/>
          <w:iCs/>
          <w:sz w:val="22"/>
          <w:szCs w:val="22"/>
        </w:rPr>
        <w:t xml:space="preserve"> Ufficio Intercomunale di Protezione Civile</w:t>
      </w:r>
    </w:p>
    <w:p w14:paraId="0E56271B" w14:textId="7B412491" w:rsidR="007007CC" w:rsidRPr="0008139F" w:rsidRDefault="007007CC" w:rsidP="007007CC">
      <w:pPr>
        <w:spacing w:line="360" w:lineRule="auto"/>
        <w:jc w:val="both"/>
        <w:rPr>
          <w:sz w:val="22"/>
          <w:szCs w:val="22"/>
        </w:rPr>
      </w:pPr>
      <w:r w:rsidRPr="0008139F">
        <w:rPr>
          <w:sz w:val="22"/>
          <w:szCs w:val="22"/>
        </w:rPr>
        <w:t>A seguito della stipula della presente convenzione, s’intende costituito, fra i Comuni associati, l’Ufficio intercomunale di protezione civile, costituito dai tecnici o, comunque, dai soggetti dei Comuni associati designati dai rispettivi Sindaci e coordinati dal responsabile dell’ufficio intercomunale di protezione civile,  che s’identifica con il responsabile dell’ufficio di protezione civile del Comune di</w:t>
      </w:r>
      <w:r w:rsidR="00F1066E" w:rsidRPr="0008139F">
        <w:rPr>
          <w:sz w:val="22"/>
          <w:szCs w:val="22"/>
        </w:rPr>
        <w:t xml:space="preserve"> Porto Azzurro </w:t>
      </w:r>
      <w:r w:rsidRPr="0008139F">
        <w:rPr>
          <w:sz w:val="22"/>
          <w:szCs w:val="22"/>
        </w:rPr>
        <w:t xml:space="preserve">: </w:t>
      </w:r>
      <w:r w:rsidRPr="0008139F">
        <w:rPr>
          <w:b/>
          <w:sz w:val="22"/>
          <w:szCs w:val="22"/>
          <w:u w:val="single"/>
        </w:rPr>
        <w:t>ai fini di detta designazione si conferma espressamente il termine di 10 (dieci) giorni dalla sottoscrizione della convenzione da parte di ciascun Sindaco indicato all’ultimo cpv del precedente art. 6</w:t>
      </w:r>
      <w:r w:rsidRPr="0008139F">
        <w:rPr>
          <w:sz w:val="22"/>
          <w:szCs w:val="22"/>
        </w:rPr>
        <w:t>.</w:t>
      </w:r>
    </w:p>
    <w:p w14:paraId="6266DF25" w14:textId="621645AC" w:rsidR="007007CC" w:rsidRDefault="007007CC" w:rsidP="007007CC">
      <w:pPr>
        <w:spacing w:line="360" w:lineRule="auto"/>
        <w:jc w:val="both"/>
        <w:rPr>
          <w:sz w:val="22"/>
          <w:szCs w:val="22"/>
        </w:rPr>
      </w:pPr>
      <w:r w:rsidRPr="0008139F">
        <w:rPr>
          <w:sz w:val="22"/>
          <w:szCs w:val="22"/>
        </w:rPr>
        <w:t xml:space="preserve">All’Ufficio </w:t>
      </w:r>
      <w:r w:rsidR="00D529A5" w:rsidRPr="0008139F">
        <w:rPr>
          <w:sz w:val="22"/>
          <w:szCs w:val="22"/>
        </w:rPr>
        <w:t>intercomunale competerà</w:t>
      </w:r>
      <w:r w:rsidRPr="0008139F">
        <w:rPr>
          <w:sz w:val="22"/>
          <w:szCs w:val="22"/>
        </w:rPr>
        <w:t xml:space="preserve"> l’attività di elaborazione de</w:t>
      </w:r>
      <w:r w:rsidR="00F1066E" w:rsidRPr="0008139F">
        <w:rPr>
          <w:sz w:val="22"/>
          <w:szCs w:val="22"/>
        </w:rPr>
        <w:t xml:space="preserve">gli </w:t>
      </w:r>
      <w:r w:rsidR="00D529A5" w:rsidRPr="0008139F">
        <w:rPr>
          <w:sz w:val="22"/>
          <w:szCs w:val="22"/>
        </w:rPr>
        <w:t>aggiornamenti del</w:t>
      </w:r>
      <w:r w:rsidR="00F1066E" w:rsidRPr="0008139F">
        <w:rPr>
          <w:sz w:val="22"/>
          <w:szCs w:val="22"/>
        </w:rPr>
        <w:t xml:space="preserve"> piano </w:t>
      </w:r>
      <w:r w:rsidRPr="0008139F">
        <w:rPr>
          <w:sz w:val="22"/>
          <w:szCs w:val="22"/>
        </w:rPr>
        <w:t xml:space="preserve">nel quale </w:t>
      </w:r>
      <w:r w:rsidR="00F1066E" w:rsidRPr="0008139F">
        <w:rPr>
          <w:sz w:val="22"/>
          <w:szCs w:val="22"/>
        </w:rPr>
        <w:t xml:space="preserve">sono </w:t>
      </w:r>
      <w:r w:rsidR="00D529A5" w:rsidRPr="0008139F">
        <w:rPr>
          <w:sz w:val="22"/>
          <w:szCs w:val="22"/>
        </w:rPr>
        <w:t>definiti tutti</w:t>
      </w:r>
      <w:r w:rsidR="00902FDF" w:rsidRPr="0008139F">
        <w:rPr>
          <w:sz w:val="22"/>
          <w:szCs w:val="22"/>
        </w:rPr>
        <w:t xml:space="preserve"> </w:t>
      </w:r>
      <w:r w:rsidRPr="0008139F">
        <w:rPr>
          <w:sz w:val="22"/>
          <w:szCs w:val="22"/>
        </w:rPr>
        <w:t xml:space="preserve">gli aspetti organizzativi, </w:t>
      </w:r>
      <w:r w:rsidR="00D529A5" w:rsidRPr="0008139F">
        <w:rPr>
          <w:sz w:val="22"/>
          <w:szCs w:val="22"/>
        </w:rPr>
        <w:t>gestionali non</w:t>
      </w:r>
      <w:r w:rsidRPr="0008139F">
        <w:rPr>
          <w:sz w:val="22"/>
          <w:szCs w:val="22"/>
        </w:rPr>
        <w:t xml:space="preserve"> indicati nella presente convenzione.</w:t>
      </w:r>
    </w:p>
    <w:p w14:paraId="6E6510D0" w14:textId="7751B5A6" w:rsidR="00392095" w:rsidRPr="00392095" w:rsidRDefault="00392095" w:rsidP="00392095">
      <w:pPr>
        <w:autoSpaceDE w:val="0"/>
        <w:autoSpaceDN w:val="0"/>
        <w:adjustRightInd w:val="0"/>
        <w:spacing w:line="360" w:lineRule="auto"/>
        <w:jc w:val="both"/>
        <w:rPr>
          <w:sz w:val="22"/>
          <w:szCs w:val="22"/>
        </w:rPr>
      </w:pPr>
      <w:r w:rsidRPr="00392095">
        <w:rPr>
          <w:sz w:val="22"/>
          <w:szCs w:val="22"/>
        </w:rPr>
        <w:t>Il Responsabile dell'Ufficio svolge anche le funzioni di Referente per l'intero territorio dei Comuni</w:t>
      </w:r>
      <w:r>
        <w:rPr>
          <w:sz w:val="22"/>
          <w:szCs w:val="22"/>
        </w:rPr>
        <w:t xml:space="preserve"> </w:t>
      </w:r>
      <w:r w:rsidRPr="00392095">
        <w:rPr>
          <w:sz w:val="22"/>
          <w:szCs w:val="22"/>
        </w:rPr>
        <w:t>aderenti e partecipa alla Conferenza dei Sindaci. Il Responsabile gestisce i rapporti con gli altri</w:t>
      </w:r>
      <w:r>
        <w:rPr>
          <w:sz w:val="22"/>
          <w:szCs w:val="22"/>
        </w:rPr>
        <w:t xml:space="preserve"> </w:t>
      </w:r>
      <w:r w:rsidRPr="00392095">
        <w:rPr>
          <w:sz w:val="22"/>
          <w:szCs w:val="22"/>
        </w:rPr>
        <w:t>Organismi ed Enti (Regione, Provincia, Comuni, Consorzi di Bonifica, Gruppi/Associazioni di</w:t>
      </w:r>
      <w:r>
        <w:rPr>
          <w:sz w:val="22"/>
          <w:szCs w:val="22"/>
        </w:rPr>
        <w:t xml:space="preserve"> </w:t>
      </w:r>
      <w:r w:rsidRPr="00392095">
        <w:rPr>
          <w:sz w:val="22"/>
          <w:szCs w:val="22"/>
        </w:rPr>
        <w:t>Volontari, ecc.) che esercitano specifiche competenze in materia di Protezione Civile, secondo gli</w:t>
      </w:r>
      <w:r>
        <w:rPr>
          <w:sz w:val="22"/>
          <w:szCs w:val="22"/>
        </w:rPr>
        <w:t xml:space="preserve"> </w:t>
      </w:r>
      <w:r w:rsidRPr="00392095">
        <w:rPr>
          <w:sz w:val="22"/>
          <w:szCs w:val="22"/>
        </w:rPr>
        <w:t>indirizzi dettati dalla Conferenza dei Sindaci.</w:t>
      </w:r>
    </w:p>
    <w:p w14:paraId="150F28D7" w14:textId="7E28E2D4" w:rsidR="00392095" w:rsidRPr="00392095" w:rsidRDefault="00392095" w:rsidP="00392095">
      <w:pPr>
        <w:autoSpaceDE w:val="0"/>
        <w:autoSpaceDN w:val="0"/>
        <w:adjustRightInd w:val="0"/>
        <w:spacing w:line="360" w:lineRule="auto"/>
        <w:jc w:val="both"/>
        <w:rPr>
          <w:sz w:val="22"/>
          <w:szCs w:val="22"/>
        </w:rPr>
      </w:pPr>
      <w:r w:rsidRPr="00392095">
        <w:rPr>
          <w:sz w:val="22"/>
          <w:szCs w:val="22"/>
        </w:rPr>
        <w:t>Il Responsabile, nell'espletamento delle proprie funzioni, può farsi supportare dai funzionari</w:t>
      </w:r>
      <w:r>
        <w:rPr>
          <w:sz w:val="22"/>
          <w:szCs w:val="22"/>
        </w:rPr>
        <w:t xml:space="preserve"> </w:t>
      </w:r>
      <w:r w:rsidRPr="00392095">
        <w:rPr>
          <w:sz w:val="22"/>
          <w:szCs w:val="22"/>
        </w:rPr>
        <w:t>competenti (responsabili del procedimento) degli altri Comuni aderenti e dal/i rappresentante/i dei</w:t>
      </w:r>
      <w:r>
        <w:rPr>
          <w:sz w:val="22"/>
          <w:szCs w:val="22"/>
        </w:rPr>
        <w:t xml:space="preserve"> </w:t>
      </w:r>
      <w:r w:rsidRPr="00392095">
        <w:rPr>
          <w:sz w:val="22"/>
          <w:szCs w:val="22"/>
        </w:rPr>
        <w:t>Volontari della Protezione Civile che operano nei territori comunali. Inoltre, può convocare i</w:t>
      </w:r>
      <w:r>
        <w:rPr>
          <w:sz w:val="22"/>
          <w:szCs w:val="22"/>
        </w:rPr>
        <w:t xml:space="preserve"> </w:t>
      </w:r>
      <w:r w:rsidRPr="00392095">
        <w:rPr>
          <w:sz w:val="22"/>
          <w:szCs w:val="22"/>
        </w:rPr>
        <w:t>medesimi soggetti periodicamente o qualora ne ravvisasse la necessità presso la sede del Comune di</w:t>
      </w:r>
      <w:r>
        <w:rPr>
          <w:sz w:val="22"/>
          <w:szCs w:val="22"/>
        </w:rPr>
        <w:t xml:space="preserve"> </w:t>
      </w:r>
      <w:r w:rsidRPr="00392095">
        <w:rPr>
          <w:sz w:val="22"/>
          <w:szCs w:val="22"/>
        </w:rPr>
        <w:t>Porto Azzurro o altra sede di volta in volta individuata, per discutere di questioni di particolare</w:t>
      </w:r>
      <w:r>
        <w:rPr>
          <w:sz w:val="22"/>
          <w:szCs w:val="22"/>
        </w:rPr>
        <w:t xml:space="preserve"> </w:t>
      </w:r>
      <w:r w:rsidRPr="00392095">
        <w:rPr>
          <w:sz w:val="22"/>
          <w:szCs w:val="22"/>
        </w:rPr>
        <w:t>complessità o per svolgere in modo più efficace le proprie funzioni di coordinamento.</w:t>
      </w:r>
    </w:p>
    <w:p w14:paraId="019E766F" w14:textId="77777777" w:rsidR="00392095" w:rsidRPr="00392095" w:rsidRDefault="00392095" w:rsidP="00392095">
      <w:pPr>
        <w:autoSpaceDE w:val="0"/>
        <w:autoSpaceDN w:val="0"/>
        <w:adjustRightInd w:val="0"/>
        <w:spacing w:line="360" w:lineRule="auto"/>
        <w:jc w:val="both"/>
        <w:rPr>
          <w:sz w:val="22"/>
          <w:szCs w:val="22"/>
        </w:rPr>
      </w:pPr>
      <w:r w:rsidRPr="00392095">
        <w:rPr>
          <w:sz w:val="22"/>
          <w:szCs w:val="22"/>
        </w:rPr>
        <w:t>Il Responsabile, in particolare, svolge le seguenti funzioni:</w:t>
      </w:r>
    </w:p>
    <w:p w14:paraId="373227E3" w14:textId="10C320BE" w:rsidR="00392095" w:rsidRPr="00392095" w:rsidRDefault="00392095" w:rsidP="00392095">
      <w:pPr>
        <w:autoSpaceDE w:val="0"/>
        <w:autoSpaceDN w:val="0"/>
        <w:adjustRightInd w:val="0"/>
        <w:spacing w:line="360" w:lineRule="auto"/>
        <w:jc w:val="both"/>
        <w:rPr>
          <w:sz w:val="22"/>
          <w:szCs w:val="22"/>
        </w:rPr>
      </w:pPr>
      <w:r w:rsidRPr="00392095">
        <w:rPr>
          <w:sz w:val="22"/>
          <w:szCs w:val="22"/>
        </w:rPr>
        <w:t>- coordinare le unità locali del</w:t>
      </w:r>
      <w:r>
        <w:rPr>
          <w:sz w:val="22"/>
          <w:szCs w:val="22"/>
        </w:rPr>
        <w:t xml:space="preserve"> Servizio di</w:t>
      </w:r>
      <w:r w:rsidRPr="00392095">
        <w:rPr>
          <w:sz w:val="22"/>
          <w:szCs w:val="22"/>
        </w:rPr>
        <w:t xml:space="preserve"> Protezione Civile presso i Comuni associati;</w:t>
      </w:r>
    </w:p>
    <w:p w14:paraId="65B4D8AD" w14:textId="2F038A11" w:rsidR="00392095" w:rsidRPr="00392095" w:rsidRDefault="00392095" w:rsidP="00392095">
      <w:pPr>
        <w:autoSpaceDE w:val="0"/>
        <w:autoSpaceDN w:val="0"/>
        <w:adjustRightInd w:val="0"/>
        <w:spacing w:line="360" w:lineRule="auto"/>
        <w:jc w:val="both"/>
        <w:rPr>
          <w:sz w:val="22"/>
          <w:szCs w:val="22"/>
        </w:rPr>
      </w:pPr>
      <w:r w:rsidRPr="00392095">
        <w:rPr>
          <w:sz w:val="22"/>
          <w:szCs w:val="22"/>
        </w:rPr>
        <w:t>- coordinare l'azione dei diversi gruppi di volontari della Protezione Civile, ovvero raccordarsi con</w:t>
      </w:r>
      <w:r>
        <w:rPr>
          <w:sz w:val="22"/>
          <w:szCs w:val="22"/>
        </w:rPr>
        <w:t xml:space="preserve"> </w:t>
      </w:r>
      <w:r w:rsidRPr="00392095">
        <w:rPr>
          <w:sz w:val="22"/>
          <w:szCs w:val="22"/>
        </w:rPr>
        <w:t>il Gruppo Intercomunale di Protezione Civile, ove costituito;</w:t>
      </w:r>
    </w:p>
    <w:p w14:paraId="457799AA" w14:textId="3528167D" w:rsidR="00392095" w:rsidRPr="00392095" w:rsidRDefault="00392095" w:rsidP="00392095">
      <w:pPr>
        <w:autoSpaceDE w:val="0"/>
        <w:autoSpaceDN w:val="0"/>
        <w:adjustRightInd w:val="0"/>
        <w:spacing w:line="360" w:lineRule="auto"/>
        <w:jc w:val="both"/>
        <w:rPr>
          <w:sz w:val="22"/>
          <w:szCs w:val="22"/>
        </w:rPr>
      </w:pPr>
      <w:r w:rsidRPr="00392095">
        <w:rPr>
          <w:sz w:val="22"/>
          <w:szCs w:val="22"/>
        </w:rPr>
        <w:t>- raccordarsi con le unità locali di Protezione Civile anche con incontri periodici o secondo</w:t>
      </w:r>
      <w:r>
        <w:rPr>
          <w:sz w:val="22"/>
          <w:szCs w:val="22"/>
        </w:rPr>
        <w:t xml:space="preserve"> </w:t>
      </w:r>
      <w:r w:rsidRPr="00392095">
        <w:rPr>
          <w:sz w:val="22"/>
          <w:szCs w:val="22"/>
        </w:rPr>
        <w:t>necessità;</w:t>
      </w:r>
    </w:p>
    <w:p w14:paraId="184ED6B1" w14:textId="77777777" w:rsidR="00392095" w:rsidRPr="00392095" w:rsidRDefault="00392095" w:rsidP="00392095">
      <w:pPr>
        <w:autoSpaceDE w:val="0"/>
        <w:autoSpaceDN w:val="0"/>
        <w:adjustRightInd w:val="0"/>
        <w:spacing w:line="360" w:lineRule="auto"/>
        <w:jc w:val="both"/>
        <w:rPr>
          <w:sz w:val="22"/>
          <w:szCs w:val="22"/>
        </w:rPr>
      </w:pPr>
      <w:r w:rsidRPr="00392095">
        <w:rPr>
          <w:sz w:val="22"/>
          <w:szCs w:val="22"/>
        </w:rPr>
        <w:t>- partecipare alla Conferenza dei Sindaci con funzioni consultive e di supporto tecnico;</w:t>
      </w:r>
    </w:p>
    <w:p w14:paraId="3FCCB16B" w14:textId="60C101BB" w:rsidR="00392095" w:rsidRPr="00392095" w:rsidRDefault="00392095" w:rsidP="00392095">
      <w:pPr>
        <w:autoSpaceDE w:val="0"/>
        <w:autoSpaceDN w:val="0"/>
        <w:adjustRightInd w:val="0"/>
        <w:spacing w:line="360" w:lineRule="auto"/>
        <w:jc w:val="both"/>
        <w:rPr>
          <w:sz w:val="22"/>
          <w:szCs w:val="22"/>
        </w:rPr>
      </w:pPr>
      <w:r w:rsidRPr="00392095">
        <w:rPr>
          <w:sz w:val="22"/>
          <w:szCs w:val="22"/>
        </w:rPr>
        <w:t>- studiare, con il supporto delle unità locali della Protezione Civile e del/i rappresentante/i dei</w:t>
      </w:r>
      <w:r>
        <w:rPr>
          <w:sz w:val="22"/>
          <w:szCs w:val="22"/>
        </w:rPr>
        <w:t xml:space="preserve"> </w:t>
      </w:r>
      <w:r w:rsidRPr="00392095">
        <w:rPr>
          <w:sz w:val="22"/>
          <w:szCs w:val="22"/>
        </w:rPr>
        <w:t>Volontari della Protezione Civile, le problematiche del territorio, individuando le attività di</w:t>
      </w:r>
      <w:r>
        <w:rPr>
          <w:sz w:val="22"/>
          <w:szCs w:val="22"/>
        </w:rPr>
        <w:t xml:space="preserve"> </w:t>
      </w:r>
      <w:r w:rsidRPr="00392095">
        <w:rPr>
          <w:sz w:val="22"/>
          <w:szCs w:val="22"/>
        </w:rPr>
        <w:t>previsione e gli interventi di prevenzione dai rischi da attuarsi nel contesto più generale di tutto il</w:t>
      </w:r>
      <w:r>
        <w:rPr>
          <w:sz w:val="22"/>
          <w:szCs w:val="22"/>
        </w:rPr>
        <w:t xml:space="preserve"> </w:t>
      </w:r>
      <w:r w:rsidRPr="00392095">
        <w:rPr>
          <w:sz w:val="22"/>
          <w:szCs w:val="22"/>
        </w:rPr>
        <w:t>territorio dei Comuni aderenti;</w:t>
      </w:r>
    </w:p>
    <w:p w14:paraId="03A1AA47" w14:textId="42861A03" w:rsidR="00392095" w:rsidRPr="00392095" w:rsidRDefault="00392095" w:rsidP="00392095">
      <w:pPr>
        <w:autoSpaceDE w:val="0"/>
        <w:autoSpaceDN w:val="0"/>
        <w:adjustRightInd w:val="0"/>
        <w:spacing w:line="360" w:lineRule="auto"/>
        <w:jc w:val="both"/>
        <w:rPr>
          <w:sz w:val="22"/>
          <w:szCs w:val="22"/>
        </w:rPr>
      </w:pPr>
      <w:r w:rsidRPr="00392095">
        <w:rPr>
          <w:sz w:val="22"/>
          <w:szCs w:val="22"/>
        </w:rPr>
        <w:t>- curare l'aggiornamento dell'elenco dei mezzi e materiali a disposizione dei Comuni associati per</w:t>
      </w:r>
      <w:r>
        <w:rPr>
          <w:sz w:val="22"/>
          <w:szCs w:val="22"/>
        </w:rPr>
        <w:t xml:space="preserve"> </w:t>
      </w:r>
      <w:r w:rsidRPr="00392095">
        <w:rPr>
          <w:sz w:val="22"/>
          <w:szCs w:val="22"/>
        </w:rPr>
        <w:t>l'attività di Protezione Civile;</w:t>
      </w:r>
    </w:p>
    <w:p w14:paraId="71629AF7" w14:textId="07AA6617" w:rsidR="00392095" w:rsidRPr="00392095" w:rsidRDefault="00392095" w:rsidP="00392095">
      <w:pPr>
        <w:autoSpaceDE w:val="0"/>
        <w:autoSpaceDN w:val="0"/>
        <w:adjustRightInd w:val="0"/>
        <w:spacing w:line="360" w:lineRule="auto"/>
        <w:jc w:val="both"/>
        <w:rPr>
          <w:sz w:val="22"/>
          <w:szCs w:val="22"/>
        </w:rPr>
      </w:pPr>
      <w:r w:rsidRPr="00392095">
        <w:rPr>
          <w:sz w:val="22"/>
          <w:szCs w:val="22"/>
        </w:rPr>
        <w:t>- redigere, di concerto con le unità locali della Protezione Civile e con il/i rappresentante/i dei</w:t>
      </w:r>
      <w:r>
        <w:rPr>
          <w:sz w:val="22"/>
          <w:szCs w:val="22"/>
        </w:rPr>
        <w:t xml:space="preserve"> </w:t>
      </w:r>
      <w:r w:rsidRPr="00392095">
        <w:rPr>
          <w:sz w:val="22"/>
          <w:szCs w:val="22"/>
        </w:rPr>
        <w:t>Volontari, il Piano annuale delle attività da sottoporre alla Conferenza dei Sindaci;</w:t>
      </w:r>
    </w:p>
    <w:p w14:paraId="1CB1D433" w14:textId="40C5CDE1" w:rsidR="00392095" w:rsidRPr="00392095" w:rsidRDefault="00392095" w:rsidP="00392095">
      <w:pPr>
        <w:autoSpaceDE w:val="0"/>
        <w:autoSpaceDN w:val="0"/>
        <w:adjustRightInd w:val="0"/>
        <w:spacing w:line="360" w:lineRule="auto"/>
        <w:jc w:val="both"/>
        <w:rPr>
          <w:sz w:val="22"/>
          <w:szCs w:val="22"/>
        </w:rPr>
      </w:pPr>
      <w:r w:rsidRPr="00392095">
        <w:rPr>
          <w:sz w:val="22"/>
          <w:szCs w:val="22"/>
        </w:rPr>
        <w:lastRenderedPageBreak/>
        <w:t>- redigere, di concerto con le unità locali della Protezione Civile e con il/i rappresentante/i dei</w:t>
      </w:r>
      <w:r>
        <w:rPr>
          <w:sz w:val="22"/>
          <w:szCs w:val="22"/>
        </w:rPr>
        <w:t xml:space="preserve"> </w:t>
      </w:r>
      <w:r w:rsidRPr="00392095">
        <w:rPr>
          <w:sz w:val="22"/>
          <w:szCs w:val="22"/>
        </w:rPr>
        <w:t>Volontari, il Piano delle spese e delle entrate da sottoporre alla Conferenza dei Sindaci;</w:t>
      </w:r>
    </w:p>
    <w:p w14:paraId="76E03EC9" w14:textId="3C1AD75A" w:rsidR="00392095" w:rsidRPr="00392095" w:rsidRDefault="00392095" w:rsidP="00392095">
      <w:pPr>
        <w:autoSpaceDE w:val="0"/>
        <w:autoSpaceDN w:val="0"/>
        <w:adjustRightInd w:val="0"/>
        <w:spacing w:line="360" w:lineRule="auto"/>
        <w:jc w:val="both"/>
        <w:rPr>
          <w:sz w:val="22"/>
          <w:szCs w:val="22"/>
        </w:rPr>
      </w:pPr>
      <w:r w:rsidRPr="00392095">
        <w:rPr>
          <w:sz w:val="22"/>
          <w:szCs w:val="22"/>
        </w:rPr>
        <w:t>- proporre le modalità operative di utilizzo e gestione dei materiali, mezzi e attrezzature a</w:t>
      </w:r>
      <w:r>
        <w:rPr>
          <w:sz w:val="22"/>
          <w:szCs w:val="22"/>
        </w:rPr>
        <w:t xml:space="preserve"> </w:t>
      </w:r>
      <w:r w:rsidRPr="00392095">
        <w:rPr>
          <w:sz w:val="22"/>
          <w:szCs w:val="22"/>
        </w:rPr>
        <w:t>disposizione;</w:t>
      </w:r>
    </w:p>
    <w:p w14:paraId="15CBD071" w14:textId="5B089276" w:rsidR="00392095" w:rsidRPr="00392095" w:rsidRDefault="00392095" w:rsidP="00392095">
      <w:pPr>
        <w:autoSpaceDE w:val="0"/>
        <w:autoSpaceDN w:val="0"/>
        <w:adjustRightInd w:val="0"/>
        <w:spacing w:line="360" w:lineRule="auto"/>
        <w:jc w:val="both"/>
        <w:rPr>
          <w:sz w:val="22"/>
          <w:szCs w:val="22"/>
        </w:rPr>
      </w:pPr>
      <w:r w:rsidRPr="00392095">
        <w:rPr>
          <w:sz w:val="22"/>
          <w:szCs w:val="22"/>
        </w:rPr>
        <w:t>- fornire, di concerto con le unità locali della Protezione Civile e con il/i rappresentante/i dei</w:t>
      </w:r>
      <w:r>
        <w:rPr>
          <w:sz w:val="22"/>
          <w:szCs w:val="22"/>
        </w:rPr>
        <w:t xml:space="preserve"> </w:t>
      </w:r>
      <w:r w:rsidRPr="00392095">
        <w:rPr>
          <w:sz w:val="22"/>
          <w:szCs w:val="22"/>
        </w:rPr>
        <w:t>Volontari, il necessario supporto tecnico per la redazione/aggiornamento dei Piani di Protezione</w:t>
      </w:r>
      <w:r>
        <w:rPr>
          <w:sz w:val="22"/>
          <w:szCs w:val="22"/>
        </w:rPr>
        <w:t xml:space="preserve"> </w:t>
      </w:r>
      <w:r w:rsidRPr="00392095">
        <w:rPr>
          <w:sz w:val="22"/>
          <w:szCs w:val="22"/>
        </w:rPr>
        <w:t>Civile comunali e la predisposizione di un Piano Intercomunale di Protezione Civile;</w:t>
      </w:r>
    </w:p>
    <w:p w14:paraId="1FBDFFC5" w14:textId="3D71C7B2" w:rsidR="00392095" w:rsidRPr="00392095" w:rsidRDefault="00392095" w:rsidP="00392095">
      <w:pPr>
        <w:autoSpaceDE w:val="0"/>
        <w:autoSpaceDN w:val="0"/>
        <w:adjustRightInd w:val="0"/>
        <w:spacing w:line="360" w:lineRule="auto"/>
        <w:jc w:val="both"/>
        <w:rPr>
          <w:sz w:val="22"/>
          <w:szCs w:val="22"/>
        </w:rPr>
      </w:pPr>
      <w:r w:rsidRPr="00392095">
        <w:rPr>
          <w:sz w:val="22"/>
          <w:szCs w:val="22"/>
        </w:rPr>
        <w:t>- mantenere, di concerto con le unità locali della Protezione Civile, un costante monitoraggio del</w:t>
      </w:r>
      <w:r>
        <w:rPr>
          <w:sz w:val="22"/>
          <w:szCs w:val="22"/>
        </w:rPr>
        <w:t xml:space="preserve"> </w:t>
      </w:r>
      <w:r w:rsidRPr="00392095">
        <w:rPr>
          <w:sz w:val="22"/>
          <w:szCs w:val="22"/>
        </w:rPr>
        <w:t>territorio;</w:t>
      </w:r>
    </w:p>
    <w:p w14:paraId="5709EF86" w14:textId="77777777" w:rsidR="00392095" w:rsidRPr="00392095" w:rsidRDefault="00392095" w:rsidP="00392095">
      <w:pPr>
        <w:autoSpaceDE w:val="0"/>
        <w:autoSpaceDN w:val="0"/>
        <w:adjustRightInd w:val="0"/>
        <w:spacing w:line="360" w:lineRule="auto"/>
        <w:jc w:val="both"/>
        <w:rPr>
          <w:sz w:val="22"/>
          <w:szCs w:val="22"/>
        </w:rPr>
      </w:pPr>
      <w:r w:rsidRPr="00392095">
        <w:rPr>
          <w:sz w:val="22"/>
          <w:szCs w:val="22"/>
        </w:rPr>
        <w:t>- organizzare percorsi formativi, programmi formativi e divulgativi e corsi di formazione;</w:t>
      </w:r>
    </w:p>
    <w:p w14:paraId="77D99488" w14:textId="1FE2DD8E" w:rsidR="00392095" w:rsidRPr="00392095" w:rsidRDefault="00392095" w:rsidP="00392095">
      <w:pPr>
        <w:autoSpaceDE w:val="0"/>
        <w:autoSpaceDN w:val="0"/>
        <w:adjustRightInd w:val="0"/>
        <w:spacing w:line="360" w:lineRule="auto"/>
        <w:jc w:val="both"/>
        <w:rPr>
          <w:sz w:val="22"/>
          <w:szCs w:val="22"/>
        </w:rPr>
      </w:pPr>
      <w:r w:rsidRPr="00392095">
        <w:rPr>
          <w:sz w:val="22"/>
          <w:szCs w:val="22"/>
        </w:rPr>
        <w:t>- curare l'aspetto informativo e di coinvolgimento della popolazione sull'organizzazione e i compiti</w:t>
      </w:r>
      <w:r>
        <w:rPr>
          <w:sz w:val="22"/>
          <w:szCs w:val="22"/>
        </w:rPr>
        <w:t xml:space="preserve"> </w:t>
      </w:r>
      <w:r w:rsidRPr="00392095">
        <w:rPr>
          <w:sz w:val="22"/>
          <w:szCs w:val="22"/>
        </w:rPr>
        <w:t>della Protezione Civile: andranno programmate in maniera congiunta giornate per l'effettuazione di</w:t>
      </w:r>
      <w:r>
        <w:rPr>
          <w:sz w:val="22"/>
          <w:szCs w:val="22"/>
        </w:rPr>
        <w:t xml:space="preserve"> </w:t>
      </w:r>
      <w:r w:rsidRPr="00392095">
        <w:rPr>
          <w:sz w:val="22"/>
          <w:szCs w:val="22"/>
        </w:rPr>
        <w:t>esercitazioni, coinvolgendo e sensibilizzando la popolazione.</w:t>
      </w:r>
    </w:p>
    <w:p w14:paraId="71114379" w14:textId="77777777" w:rsidR="00392095" w:rsidRPr="0008139F" w:rsidRDefault="00392095" w:rsidP="00392095">
      <w:pPr>
        <w:spacing w:line="360" w:lineRule="auto"/>
        <w:jc w:val="both"/>
        <w:rPr>
          <w:sz w:val="22"/>
          <w:szCs w:val="22"/>
        </w:rPr>
      </w:pPr>
    </w:p>
    <w:p w14:paraId="46C40EEF" w14:textId="2DD21CB3" w:rsidR="007007CC" w:rsidRPr="0008139F" w:rsidRDefault="007007CC" w:rsidP="007007CC">
      <w:pPr>
        <w:spacing w:line="360" w:lineRule="auto"/>
        <w:jc w:val="center"/>
        <w:rPr>
          <w:b/>
          <w:bCs/>
          <w:sz w:val="22"/>
          <w:szCs w:val="22"/>
        </w:rPr>
      </w:pPr>
      <w:r w:rsidRPr="0008139F">
        <w:rPr>
          <w:b/>
          <w:bCs/>
          <w:sz w:val="22"/>
          <w:szCs w:val="22"/>
        </w:rPr>
        <w:t>Art. 1</w:t>
      </w:r>
      <w:r w:rsidR="008C2924" w:rsidRPr="0008139F">
        <w:rPr>
          <w:b/>
          <w:bCs/>
          <w:sz w:val="22"/>
          <w:szCs w:val="22"/>
        </w:rPr>
        <w:t>1</w:t>
      </w:r>
      <w:r w:rsidRPr="0008139F">
        <w:rPr>
          <w:b/>
          <w:bCs/>
          <w:sz w:val="22"/>
          <w:szCs w:val="22"/>
        </w:rPr>
        <w:t xml:space="preserve"> Attività che restano nella competenza dei singoli Comuni</w:t>
      </w:r>
    </w:p>
    <w:p w14:paraId="581BB5A7" w14:textId="77777777" w:rsidR="00677F0B" w:rsidRPr="0008139F" w:rsidRDefault="00677F0B" w:rsidP="007007CC">
      <w:pPr>
        <w:spacing w:line="360" w:lineRule="auto"/>
        <w:jc w:val="center"/>
        <w:rPr>
          <w:b/>
          <w:bCs/>
          <w:sz w:val="22"/>
          <w:szCs w:val="22"/>
        </w:rPr>
      </w:pPr>
    </w:p>
    <w:p w14:paraId="6A7DC2AF" w14:textId="77777777" w:rsidR="007007CC" w:rsidRPr="0008139F" w:rsidRDefault="007007CC" w:rsidP="00902FDF">
      <w:pPr>
        <w:spacing w:line="360" w:lineRule="auto"/>
        <w:jc w:val="both"/>
        <w:rPr>
          <w:sz w:val="22"/>
          <w:szCs w:val="22"/>
        </w:rPr>
      </w:pPr>
      <w:r w:rsidRPr="0008139F">
        <w:rPr>
          <w:sz w:val="22"/>
          <w:szCs w:val="22"/>
        </w:rPr>
        <w:t xml:space="preserve">Ai </w:t>
      </w:r>
      <w:r w:rsidR="00902FDF" w:rsidRPr="0008139F">
        <w:rPr>
          <w:sz w:val="22"/>
          <w:szCs w:val="22"/>
        </w:rPr>
        <w:t>sensi dell’art.16 del D.P.R. n.</w:t>
      </w:r>
      <w:r w:rsidRPr="0008139F">
        <w:rPr>
          <w:sz w:val="22"/>
          <w:szCs w:val="22"/>
        </w:rPr>
        <w:t>66/1981 e de</w:t>
      </w:r>
      <w:r w:rsidR="00562F11" w:rsidRPr="0008139F">
        <w:rPr>
          <w:sz w:val="22"/>
          <w:szCs w:val="22"/>
        </w:rPr>
        <w:t>ll’</w:t>
      </w:r>
      <w:r w:rsidRPr="0008139F">
        <w:rPr>
          <w:sz w:val="22"/>
          <w:szCs w:val="22"/>
        </w:rPr>
        <w:t>ar</w:t>
      </w:r>
      <w:r w:rsidR="00562F11" w:rsidRPr="0008139F">
        <w:rPr>
          <w:sz w:val="22"/>
          <w:szCs w:val="22"/>
        </w:rPr>
        <w:t>t</w:t>
      </w:r>
      <w:r w:rsidRPr="0008139F">
        <w:rPr>
          <w:sz w:val="22"/>
          <w:szCs w:val="22"/>
        </w:rPr>
        <w:t xml:space="preserve">. </w:t>
      </w:r>
      <w:r w:rsidR="00562F11" w:rsidRPr="0008139F">
        <w:rPr>
          <w:sz w:val="22"/>
          <w:szCs w:val="22"/>
        </w:rPr>
        <w:t>6</w:t>
      </w:r>
      <w:r w:rsidRPr="0008139F">
        <w:rPr>
          <w:sz w:val="22"/>
          <w:szCs w:val="22"/>
        </w:rPr>
        <w:t xml:space="preserve"> del</w:t>
      </w:r>
      <w:r w:rsidR="00902FDF" w:rsidRPr="0008139F">
        <w:rPr>
          <w:sz w:val="22"/>
          <w:szCs w:val="22"/>
        </w:rPr>
        <w:t xml:space="preserve"> D.l</w:t>
      </w:r>
      <w:r w:rsidR="00684759" w:rsidRPr="0008139F">
        <w:rPr>
          <w:sz w:val="22"/>
          <w:szCs w:val="22"/>
        </w:rPr>
        <w:t>gs.</w:t>
      </w:r>
      <w:r w:rsidR="00902FDF" w:rsidRPr="0008139F">
        <w:rPr>
          <w:sz w:val="22"/>
          <w:szCs w:val="22"/>
        </w:rPr>
        <w:t xml:space="preserve"> </w:t>
      </w:r>
      <w:r w:rsidR="00684759" w:rsidRPr="0008139F">
        <w:rPr>
          <w:sz w:val="22"/>
          <w:szCs w:val="22"/>
        </w:rPr>
        <w:t xml:space="preserve"> n</w:t>
      </w:r>
      <w:r w:rsidR="00902FDF" w:rsidRPr="0008139F">
        <w:rPr>
          <w:sz w:val="22"/>
          <w:szCs w:val="22"/>
        </w:rPr>
        <w:t>.</w:t>
      </w:r>
      <w:r w:rsidR="00684759" w:rsidRPr="0008139F">
        <w:rPr>
          <w:sz w:val="22"/>
          <w:szCs w:val="22"/>
        </w:rPr>
        <w:t>1/2018</w:t>
      </w:r>
      <w:r w:rsidRPr="0008139F">
        <w:rPr>
          <w:sz w:val="22"/>
          <w:szCs w:val="22"/>
        </w:rPr>
        <w:t xml:space="preserve"> il</w:t>
      </w:r>
      <w:r w:rsidR="00902FDF" w:rsidRPr="0008139F">
        <w:rPr>
          <w:sz w:val="22"/>
          <w:szCs w:val="22"/>
        </w:rPr>
        <w:t xml:space="preserve"> </w:t>
      </w:r>
      <w:r w:rsidRPr="0008139F">
        <w:rPr>
          <w:sz w:val="22"/>
          <w:szCs w:val="22"/>
        </w:rPr>
        <w:t xml:space="preserve">Sindaco è </w:t>
      </w:r>
      <w:r w:rsidR="00562F11" w:rsidRPr="0008139F">
        <w:rPr>
          <w:sz w:val="22"/>
          <w:szCs w:val="22"/>
        </w:rPr>
        <w:t>Autorità di</w:t>
      </w:r>
      <w:r w:rsidR="00902FDF" w:rsidRPr="0008139F">
        <w:rPr>
          <w:sz w:val="22"/>
          <w:szCs w:val="22"/>
        </w:rPr>
        <w:t xml:space="preserve"> </w:t>
      </w:r>
      <w:r w:rsidRPr="0008139F">
        <w:rPr>
          <w:sz w:val="22"/>
          <w:szCs w:val="22"/>
        </w:rPr>
        <w:t xml:space="preserve">Protezione Civile che, al verificarsi di situazioni di emergenza, </w:t>
      </w:r>
      <w:r w:rsidR="00562F11" w:rsidRPr="0008139F">
        <w:rPr>
          <w:sz w:val="22"/>
          <w:szCs w:val="22"/>
        </w:rPr>
        <w:t>è responsabile, con riferimento agli ambiti di governo e alle funzioni di competenza e nel rispetto delle vigenti normative in materia, dell’attuazione e del coordinamento delle attività previste nel Piano, esercitate dalle strutture organizzative di propria competenza</w:t>
      </w:r>
    </w:p>
    <w:p w14:paraId="75A2A7EF" w14:textId="77777777" w:rsidR="007007CC" w:rsidRPr="0008139F" w:rsidRDefault="007007CC" w:rsidP="00902FDF">
      <w:pPr>
        <w:spacing w:line="360" w:lineRule="auto"/>
        <w:jc w:val="both"/>
        <w:rPr>
          <w:sz w:val="22"/>
          <w:szCs w:val="22"/>
        </w:rPr>
      </w:pPr>
      <w:r w:rsidRPr="0008139F">
        <w:rPr>
          <w:sz w:val="22"/>
          <w:szCs w:val="22"/>
        </w:rPr>
        <w:t>Nell’ambito della gestione della protezione civile, rimangono nella competenza dei Comuni:</w:t>
      </w:r>
    </w:p>
    <w:p w14:paraId="0BAC2B36" w14:textId="77777777" w:rsidR="00811E75" w:rsidRPr="00811E75" w:rsidRDefault="00811E75" w:rsidP="00811E75">
      <w:pPr>
        <w:numPr>
          <w:ilvl w:val="0"/>
          <w:numId w:val="37"/>
        </w:numPr>
        <w:spacing w:line="360" w:lineRule="auto"/>
        <w:ind w:right="1"/>
        <w:jc w:val="both"/>
        <w:rPr>
          <w:sz w:val="22"/>
          <w:szCs w:val="22"/>
        </w:rPr>
      </w:pPr>
      <w:r w:rsidRPr="00811E75">
        <w:rPr>
          <w:sz w:val="22"/>
          <w:szCs w:val="22"/>
        </w:rPr>
        <w:t>dell'adozione di provvedimenti contingibili e urgenti al fine di prevenire ed eliminare gravi pericoli per l'incolumità pubblica, anche sulla base delle valutazioni formulate dalla struttura di protezione civile costituita ai sensi di quanto previsto nell'ambito della pianificazione;</w:t>
      </w:r>
    </w:p>
    <w:p w14:paraId="67026718" w14:textId="77777777" w:rsidR="00811E75" w:rsidRPr="00811E75" w:rsidRDefault="00811E75" w:rsidP="00811E75">
      <w:pPr>
        <w:numPr>
          <w:ilvl w:val="0"/>
          <w:numId w:val="37"/>
        </w:numPr>
        <w:spacing w:line="360" w:lineRule="auto"/>
        <w:ind w:right="1" w:hanging="10"/>
        <w:jc w:val="both"/>
        <w:rPr>
          <w:sz w:val="22"/>
          <w:szCs w:val="22"/>
        </w:rPr>
      </w:pPr>
      <w:r w:rsidRPr="00811E75">
        <w:rPr>
          <w:sz w:val="22"/>
          <w:szCs w:val="22"/>
        </w:rPr>
        <w:t>dello svolgimento, a cura del Comune, dell'attività di informazione alla popolazione sugli scenari di rischio, sulla pianificazione di protezione civile e sulle situazioni di pericolo determinate dai rischi naturali o derivanti dall'attività dell'uomo;</w:t>
      </w:r>
    </w:p>
    <w:p w14:paraId="6239F190" w14:textId="77777777" w:rsidR="00811E75" w:rsidRPr="00811E75" w:rsidRDefault="00811E75" w:rsidP="00811E75">
      <w:pPr>
        <w:numPr>
          <w:ilvl w:val="0"/>
          <w:numId w:val="37"/>
        </w:numPr>
        <w:spacing w:line="360" w:lineRule="auto"/>
        <w:ind w:right="1" w:hanging="10"/>
        <w:jc w:val="both"/>
        <w:rPr>
          <w:sz w:val="22"/>
          <w:szCs w:val="22"/>
        </w:rPr>
      </w:pPr>
      <w:r w:rsidRPr="00811E75">
        <w:rPr>
          <w:sz w:val="22"/>
          <w:szCs w:val="22"/>
        </w:rPr>
        <w:t>del coordinamento delle attività di assistenza alla popolazione colpita nel proprio territorio a cura del Comune, che provvede ai primi interventi necessari e dà attuazione a quanto previsto dalla pianificazione di protezione civile, assicurando il costante aggiornamento del flusso di informazioni con il Prefetto e il Presidente della Giunta Regionale in occasione di eventi di emergenza;</w:t>
      </w:r>
    </w:p>
    <w:p w14:paraId="63F50617" w14:textId="77777777" w:rsidR="00811E75" w:rsidRPr="00811E75" w:rsidRDefault="00811E75" w:rsidP="00811E75">
      <w:pPr>
        <w:spacing w:line="360" w:lineRule="auto"/>
        <w:ind w:left="-5" w:right="1"/>
        <w:jc w:val="both"/>
        <w:rPr>
          <w:sz w:val="22"/>
          <w:szCs w:val="22"/>
        </w:rPr>
      </w:pPr>
      <w:r w:rsidRPr="00811E75">
        <w:rPr>
          <w:sz w:val="22"/>
          <w:szCs w:val="22"/>
        </w:rPr>
        <w:t xml:space="preserve">Inoltre quando la calamità naturale o l'evento non possono essere fronteggiati con i mezzi a disposizione del comune o di quanto previsto nell'ambito della pianificazione, il Sindaco chiede l'intervento di altre forze e strutture operative regionali alla Regione e di forze e strutture operative nazionali al Prefetto, che adotta i provvedimenti di competenza, coordinando i propri interventi con quelli della Regione; a tali fini, il Sindaco assicura il costante aggiornamento del flusso di informazioni con il Prefetto e il Presidente della Giunta Regionale in occasione di eventi di emergenza, curando altresì l'attività di informazione alla popolazione. situazioni di emergenza, è titolare di prerogative inderogabili nella direzione e nel coordinamento dei servizi di soccorso e di assistenza alle popolazioni colpite. </w:t>
      </w:r>
    </w:p>
    <w:p w14:paraId="49F785F5" w14:textId="77777777" w:rsidR="00811E75" w:rsidRPr="00811E75" w:rsidRDefault="00811E75" w:rsidP="00811E75">
      <w:pPr>
        <w:spacing w:after="295" w:line="360" w:lineRule="auto"/>
        <w:ind w:left="-5" w:right="1"/>
        <w:jc w:val="both"/>
        <w:rPr>
          <w:sz w:val="22"/>
          <w:szCs w:val="22"/>
        </w:rPr>
      </w:pPr>
      <w:r w:rsidRPr="00811E75">
        <w:rPr>
          <w:sz w:val="22"/>
          <w:szCs w:val="22"/>
        </w:rPr>
        <w:t>È di competenza dei singoli comuni:</w:t>
      </w:r>
    </w:p>
    <w:p w14:paraId="37DAED88" w14:textId="77777777" w:rsidR="00811E75" w:rsidRPr="00811E75" w:rsidRDefault="00811E75" w:rsidP="00811E75">
      <w:pPr>
        <w:numPr>
          <w:ilvl w:val="1"/>
          <w:numId w:val="37"/>
        </w:numPr>
        <w:spacing w:after="300" w:line="360" w:lineRule="auto"/>
        <w:ind w:right="1" w:hanging="360"/>
        <w:jc w:val="both"/>
        <w:rPr>
          <w:sz w:val="22"/>
          <w:szCs w:val="22"/>
        </w:rPr>
      </w:pPr>
      <w:r w:rsidRPr="00811E75">
        <w:rPr>
          <w:sz w:val="22"/>
          <w:szCs w:val="22"/>
        </w:rPr>
        <w:lastRenderedPageBreak/>
        <w:t xml:space="preserve">La costituzione e la gestione del COC; </w:t>
      </w:r>
    </w:p>
    <w:p w14:paraId="347CDE69" w14:textId="7EBF24A4" w:rsidR="00811E75" w:rsidRPr="00811E75" w:rsidRDefault="00811E75" w:rsidP="009032FD">
      <w:pPr>
        <w:numPr>
          <w:ilvl w:val="1"/>
          <w:numId w:val="37"/>
        </w:numPr>
        <w:spacing w:after="295" w:line="360" w:lineRule="auto"/>
        <w:ind w:left="730" w:right="1" w:hanging="360"/>
        <w:jc w:val="both"/>
        <w:rPr>
          <w:sz w:val="22"/>
          <w:szCs w:val="22"/>
        </w:rPr>
      </w:pPr>
      <w:r w:rsidRPr="00811E75">
        <w:rPr>
          <w:sz w:val="22"/>
          <w:szCs w:val="22"/>
        </w:rPr>
        <w:t>La trasmissione dati al comune capofila e materiale cartografico necessario alla redazione degli aggiornamenti del piano intercomunale di protezione civile;</w:t>
      </w:r>
    </w:p>
    <w:p w14:paraId="356D4474" w14:textId="77777777" w:rsidR="00811E75" w:rsidRPr="00811E75" w:rsidRDefault="00811E75" w:rsidP="00811E75">
      <w:pPr>
        <w:numPr>
          <w:ilvl w:val="1"/>
          <w:numId w:val="37"/>
        </w:numPr>
        <w:spacing w:line="360" w:lineRule="auto"/>
        <w:ind w:right="1" w:hanging="360"/>
        <w:jc w:val="both"/>
        <w:rPr>
          <w:sz w:val="22"/>
          <w:szCs w:val="22"/>
        </w:rPr>
      </w:pPr>
      <w:r w:rsidRPr="00811E75">
        <w:rPr>
          <w:sz w:val="22"/>
          <w:szCs w:val="22"/>
        </w:rPr>
        <w:t xml:space="preserve">Gli atti amministrativi della gestione delle emergenze di competenza specifica dei sindaci; </w:t>
      </w:r>
    </w:p>
    <w:p w14:paraId="3BE7D59B" w14:textId="77777777" w:rsidR="00811E75" w:rsidRPr="00811E75" w:rsidRDefault="00811E75" w:rsidP="00811E75">
      <w:pPr>
        <w:numPr>
          <w:ilvl w:val="1"/>
          <w:numId w:val="37"/>
        </w:numPr>
        <w:spacing w:after="300" w:line="360" w:lineRule="auto"/>
        <w:ind w:right="1" w:hanging="360"/>
        <w:jc w:val="both"/>
        <w:rPr>
          <w:sz w:val="22"/>
          <w:szCs w:val="22"/>
        </w:rPr>
      </w:pPr>
      <w:r w:rsidRPr="00811E75">
        <w:rPr>
          <w:sz w:val="22"/>
          <w:szCs w:val="22"/>
        </w:rPr>
        <w:t>La liquidazione dei danni ai privati;</w:t>
      </w:r>
    </w:p>
    <w:p w14:paraId="47FA6F61" w14:textId="77777777" w:rsidR="00811E75" w:rsidRPr="00811E75" w:rsidRDefault="00811E75" w:rsidP="00811E75">
      <w:pPr>
        <w:spacing w:line="360" w:lineRule="auto"/>
        <w:ind w:left="-5" w:right="1"/>
        <w:jc w:val="both"/>
        <w:rPr>
          <w:sz w:val="22"/>
          <w:szCs w:val="22"/>
        </w:rPr>
      </w:pPr>
      <w:r w:rsidRPr="00811E75">
        <w:rPr>
          <w:sz w:val="22"/>
          <w:szCs w:val="22"/>
        </w:rPr>
        <w:t xml:space="preserve">Ogni altra competenza attribuita specificatamente dalla normativa vigente alla singola Amministrazione o/e al Sindaco nella sua veste di autorità comunale di Protezione Civile. </w:t>
      </w:r>
    </w:p>
    <w:p w14:paraId="36B9B687" w14:textId="77777777" w:rsidR="007007CC" w:rsidRPr="0008139F" w:rsidRDefault="007007CC" w:rsidP="007007CC">
      <w:pPr>
        <w:spacing w:line="360" w:lineRule="auto"/>
        <w:ind w:left="720"/>
        <w:jc w:val="both"/>
        <w:rPr>
          <w:sz w:val="22"/>
          <w:szCs w:val="22"/>
        </w:rPr>
      </w:pPr>
    </w:p>
    <w:p w14:paraId="0D9C18BC" w14:textId="57C699B3" w:rsidR="007007CC" w:rsidRPr="0008139F" w:rsidRDefault="007007CC" w:rsidP="007007CC">
      <w:pPr>
        <w:spacing w:line="360" w:lineRule="auto"/>
        <w:jc w:val="center"/>
        <w:rPr>
          <w:b/>
          <w:bCs/>
          <w:sz w:val="22"/>
          <w:szCs w:val="22"/>
        </w:rPr>
      </w:pPr>
      <w:r w:rsidRPr="0008139F">
        <w:rPr>
          <w:b/>
          <w:bCs/>
          <w:sz w:val="22"/>
          <w:szCs w:val="22"/>
        </w:rPr>
        <w:t>Art. 1</w:t>
      </w:r>
      <w:r w:rsidR="008C2924" w:rsidRPr="0008139F">
        <w:rPr>
          <w:b/>
          <w:bCs/>
          <w:sz w:val="22"/>
          <w:szCs w:val="22"/>
        </w:rPr>
        <w:t>2</w:t>
      </w:r>
      <w:r w:rsidRPr="0008139F">
        <w:rPr>
          <w:b/>
          <w:bCs/>
          <w:sz w:val="22"/>
          <w:szCs w:val="22"/>
        </w:rPr>
        <w:t xml:space="preserve"> Recesso, scioglimento del vincolo convenzionale</w:t>
      </w:r>
    </w:p>
    <w:p w14:paraId="386DA6E9" w14:textId="2ED0A5AF" w:rsidR="007007CC" w:rsidRPr="0008139F" w:rsidRDefault="007007CC" w:rsidP="007007CC">
      <w:pPr>
        <w:spacing w:line="360" w:lineRule="auto"/>
        <w:jc w:val="both"/>
        <w:rPr>
          <w:sz w:val="22"/>
          <w:szCs w:val="22"/>
        </w:rPr>
      </w:pPr>
      <w:r w:rsidRPr="0008139F">
        <w:rPr>
          <w:sz w:val="22"/>
          <w:szCs w:val="22"/>
        </w:rPr>
        <w:t>I firmatari della presente convenzione potranno recedere,</w:t>
      </w:r>
      <w:r w:rsidR="00CF4636" w:rsidRPr="0008139F">
        <w:rPr>
          <w:sz w:val="22"/>
          <w:szCs w:val="22"/>
        </w:rPr>
        <w:t xml:space="preserve"> </w:t>
      </w:r>
      <w:r w:rsidRPr="0008139F">
        <w:rPr>
          <w:b/>
          <w:sz w:val="22"/>
          <w:szCs w:val="22"/>
          <w:u w:val="single"/>
        </w:rPr>
        <w:t xml:space="preserve">con preavviso di almeno </w:t>
      </w:r>
      <w:r w:rsidR="008C2924" w:rsidRPr="0008139F">
        <w:rPr>
          <w:b/>
          <w:sz w:val="22"/>
          <w:szCs w:val="22"/>
          <w:u w:val="single"/>
        </w:rPr>
        <w:t>tre mesi</w:t>
      </w:r>
      <w:r w:rsidRPr="0008139F">
        <w:rPr>
          <w:b/>
          <w:sz w:val="22"/>
          <w:szCs w:val="22"/>
          <w:u w:val="single"/>
        </w:rPr>
        <w:t>,</w:t>
      </w:r>
      <w:r w:rsidRPr="0008139F">
        <w:rPr>
          <w:sz w:val="22"/>
          <w:szCs w:val="22"/>
        </w:rPr>
        <w:t xml:space="preserve"> dalla presente convenzione.</w:t>
      </w:r>
    </w:p>
    <w:p w14:paraId="61A8FE7A" w14:textId="77777777" w:rsidR="007007CC" w:rsidRPr="0008139F" w:rsidRDefault="007007CC" w:rsidP="007007CC">
      <w:pPr>
        <w:spacing w:line="360" w:lineRule="auto"/>
        <w:jc w:val="both"/>
        <w:rPr>
          <w:sz w:val="22"/>
          <w:szCs w:val="22"/>
        </w:rPr>
      </w:pPr>
      <w:r w:rsidRPr="0008139F">
        <w:rPr>
          <w:sz w:val="22"/>
          <w:szCs w:val="22"/>
        </w:rPr>
        <w:t>L’Ente che recede rimane comunque obbligato per gli impegni assunti relativamente</w:t>
      </w:r>
      <w:r w:rsidR="00CF4636" w:rsidRPr="0008139F">
        <w:rPr>
          <w:sz w:val="22"/>
          <w:szCs w:val="22"/>
        </w:rPr>
        <w:t xml:space="preserve"> </w:t>
      </w:r>
      <w:r w:rsidRPr="0008139F">
        <w:rPr>
          <w:sz w:val="22"/>
          <w:szCs w:val="22"/>
        </w:rPr>
        <w:t>al periodo di partecipazione alla convenzione.</w:t>
      </w:r>
    </w:p>
    <w:p w14:paraId="2B377340" w14:textId="63E3820E" w:rsidR="007007CC" w:rsidRPr="0008139F" w:rsidRDefault="007007CC" w:rsidP="007007CC">
      <w:pPr>
        <w:spacing w:line="360" w:lineRule="auto"/>
        <w:jc w:val="both"/>
        <w:rPr>
          <w:sz w:val="22"/>
          <w:szCs w:val="22"/>
        </w:rPr>
      </w:pPr>
      <w:r w:rsidRPr="0008139F">
        <w:rPr>
          <w:sz w:val="22"/>
          <w:szCs w:val="22"/>
        </w:rPr>
        <w:t>L’eventuale scioglimento della convenzione verrà deciso previa deliberazione del</w:t>
      </w:r>
      <w:r w:rsidR="00D529A5" w:rsidRPr="0008139F">
        <w:rPr>
          <w:sz w:val="22"/>
          <w:szCs w:val="22"/>
        </w:rPr>
        <w:t xml:space="preserve"> Consiglio Comunale.</w:t>
      </w:r>
    </w:p>
    <w:p w14:paraId="094D2B6E" w14:textId="77777777" w:rsidR="007007CC" w:rsidRPr="0008139F" w:rsidRDefault="007007CC" w:rsidP="007007CC">
      <w:pPr>
        <w:spacing w:line="360" w:lineRule="auto"/>
        <w:jc w:val="both"/>
        <w:rPr>
          <w:sz w:val="22"/>
          <w:szCs w:val="22"/>
        </w:rPr>
      </w:pPr>
    </w:p>
    <w:p w14:paraId="7087D1E1" w14:textId="357545C4" w:rsidR="007007CC" w:rsidRPr="0008139F" w:rsidRDefault="007007CC" w:rsidP="007007CC">
      <w:pPr>
        <w:spacing w:line="360" w:lineRule="auto"/>
        <w:jc w:val="center"/>
        <w:rPr>
          <w:b/>
          <w:bCs/>
          <w:sz w:val="22"/>
          <w:szCs w:val="22"/>
        </w:rPr>
      </w:pPr>
      <w:r w:rsidRPr="0008139F">
        <w:rPr>
          <w:b/>
          <w:bCs/>
          <w:sz w:val="22"/>
          <w:szCs w:val="22"/>
        </w:rPr>
        <w:t>Art. 1</w:t>
      </w:r>
      <w:r w:rsidR="008C2924" w:rsidRPr="0008139F">
        <w:rPr>
          <w:b/>
          <w:bCs/>
          <w:sz w:val="22"/>
          <w:szCs w:val="22"/>
        </w:rPr>
        <w:t>3</w:t>
      </w:r>
      <w:r w:rsidRPr="0008139F">
        <w:rPr>
          <w:b/>
          <w:bCs/>
          <w:sz w:val="22"/>
          <w:szCs w:val="22"/>
        </w:rPr>
        <w:t xml:space="preserve"> Controversie relative alla convenzione</w:t>
      </w:r>
    </w:p>
    <w:p w14:paraId="258BAA6A" w14:textId="10B87915" w:rsidR="007007CC" w:rsidRPr="005C008E" w:rsidRDefault="007007CC" w:rsidP="00902FDF">
      <w:pPr>
        <w:spacing w:line="360" w:lineRule="auto"/>
        <w:jc w:val="both"/>
        <w:rPr>
          <w:sz w:val="22"/>
          <w:szCs w:val="22"/>
        </w:rPr>
      </w:pPr>
      <w:r w:rsidRPr="0008139F">
        <w:rPr>
          <w:sz w:val="22"/>
          <w:szCs w:val="22"/>
        </w:rPr>
        <w:t>Per la risoluzione di eventuali questioni insorte nell’interpretazione e applicazione</w:t>
      </w:r>
      <w:r w:rsidR="00CF4636" w:rsidRPr="0008139F">
        <w:rPr>
          <w:sz w:val="22"/>
          <w:szCs w:val="22"/>
        </w:rPr>
        <w:t xml:space="preserve"> </w:t>
      </w:r>
      <w:r w:rsidRPr="0008139F">
        <w:rPr>
          <w:sz w:val="22"/>
          <w:szCs w:val="22"/>
        </w:rPr>
        <w:t>della presente convenzione si pronuncerà in via preventiva la Conferenza dei Sindaci</w:t>
      </w:r>
      <w:r w:rsidR="00CF4636" w:rsidRPr="0008139F">
        <w:rPr>
          <w:sz w:val="22"/>
          <w:szCs w:val="22"/>
        </w:rPr>
        <w:t xml:space="preserve"> </w:t>
      </w:r>
      <w:r w:rsidRPr="0008139F">
        <w:rPr>
          <w:sz w:val="22"/>
          <w:szCs w:val="22"/>
        </w:rPr>
        <w:t xml:space="preserve">alla quale è conferito il potere di dirimere in via </w:t>
      </w:r>
      <w:r w:rsidRPr="005C008E">
        <w:rPr>
          <w:sz w:val="22"/>
          <w:szCs w:val="22"/>
        </w:rPr>
        <w:t>extragiudiziale tali controversie.</w:t>
      </w:r>
    </w:p>
    <w:p w14:paraId="7A1559C7" w14:textId="48A5FA65" w:rsidR="007007CC" w:rsidRDefault="00E8583C" w:rsidP="00E8583C">
      <w:pPr>
        <w:spacing w:line="360" w:lineRule="auto"/>
        <w:jc w:val="both"/>
        <w:rPr>
          <w:sz w:val="22"/>
          <w:szCs w:val="22"/>
        </w:rPr>
      </w:pPr>
      <w:r w:rsidRPr="005C008E">
        <w:rPr>
          <w:sz w:val="22"/>
          <w:szCs w:val="22"/>
        </w:rPr>
        <w:t xml:space="preserve">Ai sensi e per gli effetti dell’art. 133, comma 1, lett. </w:t>
      </w:r>
      <w:r w:rsidRPr="005C008E">
        <w:rPr>
          <w:i/>
          <w:iCs/>
          <w:sz w:val="22"/>
          <w:szCs w:val="22"/>
        </w:rPr>
        <w:t>a.2)</w:t>
      </w:r>
      <w:r w:rsidRPr="005C008E">
        <w:rPr>
          <w:sz w:val="22"/>
          <w:szCs w:val="22"/>
        </w:rPr>
        <w:t>, del decreto legislativo 2 luglio 2010, n. 104, saranno devolute alla giurisdizione esclusiva del giudice amministrativo le controversie in materia formazione, conclusione ed esecuzione della presente convenzione.</w:t>
      </w:r>
    </w:p>
    <w:p w14:paraId="0A751FF6" w14:textId="77777777" w:rsidR="00E8583C" w:rsidRPr="0008139F" w:rsidRDefault="00E8583C" w:rsidP="00E8583C">
      <w:pPr>
        <w:spacing w:line="360" w:lineRule="auto"/>
        <w:jc w:val="both"/>
        <w:rPr>
          <w:sz w:val="22"/>
          <w:szCs w:val="22"/>
        </w:rPr>
      </w:pPr>
    </w:p>
    <w:p w14:paraId="20222D1E" w14:textId="471E6B50" w:rsidR="007007CC" w:rsidRPr="0008139F" w:rsidRDefault="007007CC" w:rsidP="007007CC">
      <w:pPr>
        <w:spacing w:line="360" w:lineRule="auto"/>
        <w:jc w:val="center"/>
        <w:rPr>
          <w:b/>
          <w:bCs/>
          <w:sz w:val="22"/>
          <w:szCs w:val="22"/>
        </w:rPr>
      </w:pPr>
      <w:r w:rsidRPr="0008139F">
        <w:rPr>
          <w:b/>
          <w:bCs/>
          <w:sz w:val="22"/>
          <w:szCs w:val="22"/>
        </w:rPr>
        <w:t>Art. 1</w:t>
      </w:r>
      <w:r w:rsidR="008C2924" w:rsidRPr="0008139F">
        <w:rPr>
          <w:b/>
          <w:bCs/>
          <w:sz w:val="22"/>
          <w:szCs w:val="22"/>
        </w:rPr>
        <w:t>4</w:t>
      </w:r>
      <w:r w:rsidRPr="0008139F">
        <w:rPr>
          <w:b/>
          <w:bCs/>
          <w:sz w:val="22"/>
          <w:szCs w:val="22"/>
        </w:rPr>
        <w:t xml:space="preserve"> Contenzioso relativo la gestione delle funzioni associate</w:t>
      </w:r>
    </w:p>
    <w:p w14:paraId="5A299B42" w14:textId="2A297F8C" w:rsidR="007007CC" w:rsidRPr="0008139F" w:rsidRDefault="007007CC" w:rsidP="007007CC">
      <w:pPr>
        <w:spacing w:line="360" w:lineRule="auto"/>
        <w:jc w:val="both"/>
        <w:rPr>
          <w:sz w:val="22"/>
          <w:szCs w:val="22"/>
        </w:rPr>
      </w:pPr>
      <w:r w:rsidRPr="0008139F">
        <w:rPr>
          <w:sz w:val="22"/>
          <w:szCs w:val="22"/>
        </w:rPr>
        <w:t>Fermo restando il rispetto delle norme inderogabili in materia di responsabilità civile e</w:t>
      </w:r>
      <w:r w:rsidR="00CF4636" w:rsidRPr="0008139F">
        <w:rPr>
          <w:sz w:val="22"/>
          <w:szCs w:val="22"/>
        </w:rPr>
        <w:t xml:space="preserve"> </w:t>
      </w:r>
      <w:r w:rsidRPr="0008139F">
        <w:rPr>
          <w:sz w:val="22"/>
          <w:szCs w:val="22"/>
        </w:rPr>
        <w:t xml:space="preserve">di legittimazione processuale, la gestione del contenzioso competerà al Comune di </w:t>
      </w:r>
      <w:r w:rsidR="008C2924" w:rsidRPr="0008139F">
        <w:rPr>
          <w:sz w:val="22"/>
          <w:szCs w:val="22"/>
        </w:rPr>
        <w:t>Porto Azzurro.</w:t>
      </w:r>
    </w:p>
    <w:p w14:paraId="09361822" w14:textId="77777777" w:rsidR="007007CC" w:rsidRPr="0008139F" w:rsidRDefault="007007CC" w:rsidP="007007CC">
      <w:pPr>
        <w:spacing w:line="360" w:lineRule="auto"/>
        <w:jc w:val="both"/>
        <w:rPr>
          <w:sz w:val="22"/>
          <w:szCs w:val="22"/>
        </w:rPr>
      </w:pPr>
      <w:r w:rsidRPr="0008139F">
        <w:rPr>
          <w:sz w:val="22"/>
          <w:szCs w:val="22"/>
        </w:rPr>
        <w:t>Gli Enti firmatari della presente convenzione condivideranno eventuali spese che</w:t>
      </w:r>
      <w:r w:rsidR="00CF4636" w:rsidRPr="0008139F">
        <w:rPr>
          <w:sz w:val="22"/>
          <w:szCs w:val="22"/>
        </w:rPr>
        <w:t xml:space="preserve"> </w:t>
      </w:r>
      <w:r w:rsidRPr="0008139F">
        <w:rPr>
          <w:sz w:val="22"/>
          <w:szCs w:val="22"/>
        </w:rPr>
        <w:t>dovessero essere sostenute per oneri di un’eventuale difesa in giudizio o a seguito di</w:t>
      </w:r>
      <w:r w:rsidR="00CF4636" w:rsidRPr="0008139F">
        <w:rPr>
          <w:sz w:val="22"/>
          <w:szCs w:val="22"/>
        </w:rPr>
        <w:t xml:space="preserve"> </w:t>
      </w:r>
      <w:r w:rsidRPr="0008139F">
        <w:rPr>
          <w:sz w:val="22"/>
          <w:szCs w:val="22"/>
        </w:rPr>
        <w:t>condanna, sempre secondo i criteri stabiliti in precedenza.</w:t>
      </w:r>
    </w:p>
    <w:p w14:paraId="7B488C11" w14:textId="79D144BD" w:rsidR="007007CC" w:rsidRPr="0008139F" w:rsidRDefault="007007CC" w:rsidP="007007CC">
      <w:pPr>
        <w:spacing w:line="360" w:lineRule="auto"/>
        <w:jc w:val="center"/>
        <w:rPr>
          <w:b/>
          <w:bCs/>
          <w:sz w:val="22"/>
          <w:szCs w:val="22"/>
        </w:rPr>
      </w:pPr>
      <w:r w:rsidRPr="0008139F">
        <w:rPr>
          <w:b/>
          <w:bCs/>
          <w:sz w:val="22"/>
          <w:szCs w:val="22"/>
        </w:rPr>
        <w:t>Art. 1</w:t>
      </w:r>
      <w:r w:rsidR="008C2924" w:rsidRPr="0008139F">
        <w:rPr>
          <w:b/>
          <w:bCs/>
          <w:sz w:val="22"/>
          <w:szCs w:val="22"/>
        </w:rPr>
        <w:t>5</w:t>
      </w:r>
      <w:r w:rsidRPr="0008139F">
        <w:rPr>
          <w:b/>
          <w:bCs/>
          <w:sz w:val="22"/>
          <w:szCs w:val="22"/>
        </w:rPr>
        <w:t xml:space="preserve"> Disposizioni di rinvio</w:t>
      </w:r>
    </w:p>
    <w:p w14:paraId="29325F77" w14:textId="77777777" w:rsidR="007007CC" w:rsidRPr="0008139F" w:rsidRDefault="007007CC" w:rsidP="007007CC">
      <w:pPr>
        <w:spacing w:line="360" w:lineRule="auto"/>
        <w:jc w:val="both"/>
        <w:rPr>
          <w:sz w:val="22"/>
          <w:szCs w:val="22"/>
        </w:rPr>
      </w:pPr>
      <w:r w:rsidRPr="0008139F">
        <w:rPr>
          <w:sz w:val="22"/>
          <w:szCs w:val="22"/>
        </w:rPr>
        <w:t>Per quanto non previsto dalla presente convenzione, si rimanda alle specifiche</w:t>
      </w:r>
      <w:r w:rsidR="00CF4636" w:rsidRPr="0008139F">
        <w:rPr>
          <w:sz w:val="22"/>
          <w:szCs w:val="22"/>
        </w:rPr>
        <w:t xml:space="preserve"> </w:t>
      </w:r>
      <w:r w:rsidRPr="0008139F">
        <w:rPr>
          <w:sz w:val="22"/>
          <w:szCs w:val="22"/>
        </w:rPr>
        <w:t>normative vigenti nella materia oggetto di delega, nonché alle disposizioni del Codice Civile.</w:t>
      </w:r>
    </w:p>
    <w:p w14:paraId="0C85124E" w14:textId="77777777" w:rsidR="007007CC" w:rsidRPr="0008139F" w:rsidRDefault="007007CC" w:rsidP="007007CC">
      <w:pPr>
        <w:spacing w:line="360" w:lineRule="auto"/>
        <w:jc w:val="both"/>
        <w:rPr>
          <w:sz w:val="22"/>
          <w:szCs w:val="22"/>
        </w:rPr>
      </w:pPr>
    </w:p>
    <w:p w14:paraId="681BE50B" w14:textId="7CE4B256" w:rsidR="007007CC" w:rsidRPr="0008139F" w:rsidRDefault="007007CC" w:rsidP="007007CC">
      <w:pPr>
        <w:spacing w:line="360" w:lineRule="auto"/>
        <w:jc w:val="center"/>
        <w:rPr>
          <w:b/>
          <w:bCs/>
          <w:sz w:val="22"/>
          <w:szCs w:val="22"/>
        </w:rPr>
      </w:pPr>
      <w:r w:rsidRPr="0008139F">
        <w:rPr>
          <w:b/>
          <w:bCs/>
          <w:sz w:val="22"/>
          <w:szCs w:val="22"/>
        </w:rPr>
        <w:t>Art. 1</w:t>
      </w:r>
      <w:r w:rsidR="008C2924" w:rsidRPr="0008139F">
        <w:rPr>
          <w:b/>
          <w:bCs/>
          <w:sz w:val="22"/>
          <w:szCs w:val="22"/>
        </w:rPr>
        <w:t>6</w:t>
      </w:r>
      <w:r w:rsidRPr="0008139F">
        <w:rPr>
          <w:b/>
          <w:bCs/>
          <w:sz w:val="22"/>
          <w:szCs w:val="22"/>
        </w:rPr>
        <w:t xml:space="preserve"> Esenzioni per bollo e registrazione</w:t>
      </w:r>
    </w:p>
    <w:p w14:paraId="112EC55E" w14:textId="77777777" w:rsidR="007007CC" w:rsidRPr="0008139F" w:rsidRDefault="007007CC" w:rsidP="007007CC">
      <w:pPr>
        <w:spacing w:line="360" w:lineRule="auto"/>
        <w:jc w:val="both"/>
        <w:rPr>
          <w:sz w:val="22"/>
          <w:szCs w:val="22"/>
        </w:rPr>
      </w:pPr>
      <w:r w:rsidRPr="0008139F">
        <w:rPr>
          <w:sz w:val="22"/>
          <w:szCs w:val="22"/>
        </w:rPr>
        <w:t>La presente convenzione è soggetta a registrazione in caso d’uso, ai sens</w:t>
      </w:r>
      <w:r w:rsidR="00902FDF" w:rsidRPr="0008139F">
        <w:rPr>
          <w:sz w:val="22"/>
          <w:szCs w:val="22"/>
        </w:rPr>
        <w:t>i del D.P.R.26 ottobre 1972, n.</w:t>
      </w:r>
      <w:r w:rsidRPr="0008139F">
        <w:rPr>
          <w:sz w:val="22"/>
          <w:szCs w:val="22"/>
        </w:rPr>
        <w:t xml:space="preserve">642, allegato B art. 16; </w:t>
      </w:r>
      <w:r w:rsidR="00902FDF" w:rsidRPr="0008139F">
        <w:rPr>
          <w:sz w:val="22"/>
          <w:szCs w:val="22"/>
        </w:rPr>
        <w:t>ed al D.P.R. 26 aprile 1986, n.</w:t>
      </w:r>
      <w:r w:rsidRPr="0008139F">
        <w:rPr>
          <w:sz w:val="22"/>
          <w:szCs w:val="22"/>
        </w:rPr>
        <w:t>131.</w:t>
      </w:r>
    </w:p>
    <w:p w14:paraId="4A566FFA" w14:textId="7E866D3C" w:rsidR="007007CC" w:rsidRPr="0008139F" w:rsidRDefault="007007CC" w:rsidP="007007CC">
      <w:pPr>
        <w:spacing w:line="360" w:lineRule="auto"/>
        <w:jc w:val="both"/>
        <w:rPr>
          <w:sz w:val="22"/>
          <w:szCs w:val="22"/>
        </w:rPr>
      </w:pPr>
      <w:r w:rsidRPr="0008139F">
        <w:rPr>
          <w:sz w:val="22"/>
          <w:szCs w:val="22"/>
        </w:rPr>
        <w:lastRenderedPageBreak/>
        <w:t>Per le attività, gli atti, le informazioni si applica la disciplina prevista dalla legge 241 del 1990, e gli Enti concordano la possibilità di comunicare attraverso il sistema della posta elettronica certificata agli indirizzi istituzionali presenti sui rispettivi siti e/o eventualmente comunicati in modo formale al Comune di</w:t>
      </w:r>
      <w:r w:rsidR="008C2924" w:rsidRPr="0008139F">
        <w:rPr>
          <w:sz w:val="22"/>
          <w:szCs w:val="22"/>
        </w:rPr>
        <w:t xml:space="preserve"> Porto Azzurro</w:t>
      </w:r>
      <w:r w:rsidRPr="0008139F">
        <w:rPr>
          <w:sz w:val="22"/>
          <w:szCs w:val="22"/>
        </w:rPr>
        <w:t>, capofila</w:t>
      </w:r>
      <w:r w:rsidR="008C2924" w:rsidRPr="0008139F">
        <w:rPr>
          <w:sz w:val="22"/>
          <w:szCs w:val="22"/>
        </w:rPr>
        <w:t>.</w:t>
      </w:r>
    </w:p>
    <w:p w14:paraId="7112B8F0" w14:textId="77777777" w:rsidR="007007CC" w:rsidRPr="0008139F" w:rsidRDefault="007007CC" w:rsidP="007007CC">
      <w:pPr>
        <w:spacing w:line="360" w:lineRule="auto"/>
        <w:jc w:val="both"/>
        <w:rPr>
          <w:sz w:val="22"/>
          <w:szCs w:val="22"/>
        </w:rPr>
      </w:pPr>
      <w:r w:rsidRPr="0008139F">
        <w:rPr>
          <w:sz w:val="22"/>
          <w:szCs w:val="22"/>
        </w:rPr>
        <w:t>Nei rapporti interni alla convenzione i Comuni associati si comportano secondo i principi di leale collaborazione e nel rispetto dei principi di economicità, efficacia ed efficienza.</w:t>
      </w:r>
    </w:p>
    <w:p w14:paraId="764DB756" w14:textId="3CD92180" w:rsidR="007007CC" w:rsidRPr="0008139F" w:rsidRDefault="007007CC" w:rsidP="007007CC">
      <w:pPr>
        <w:spacing w:line="360" w:lineRule="auto"/>
        <w:jc w:val="both"/>
        <w:rPr>
          <w:sz w:val="22"/>
          <w:szCs w:val="22"/>
        </w:rPr>
      </w:pPr>
      <w:r w:rsidRPr="0008139F">
        <w:rPr>
          <w:sz w:val="22"/>
          <w:szCs w:val="22"/>
        </w:rPr>
        <w:t>Letto, confermato e sottoscritto con firma digitale (cfr. art.15 della legge 241/90) dai contraenti e dagli stessi approvato per essere in tutto</w:t>
      </w:r>
      <w:r w:rsidR="00CF4636" w:rsidRPr="0008139F">
        <w:rPr>
          <w:sz w:val="22"/>
          <w:szCs w:val="22"/>
        </w:rPr>
        <w:t xml:space="preserve"> </w:t>
      </w:r>
      <w:r w:rsidRPr="0008139F">
        <w:rPr>
          <w:sz w:val="22"/>
          <w:szCs w:val="22"/>
        </w:rPr>
        <w:t xml:space="preserve">conforme alla loro volontà, atto che si compone di n. </w:t>
      </w:r>
      <w:r w:rsidR="008C2924" w:rsidRPr="0008139F">
        <w:rPr>
          <w:sz w:val="22"/>
          <w:szCs w:val="22"/>
        </w:rPr>
        <w:t>6</w:t>
      </w:r>
      <w:r w:rsidRPr="0008139F">
        <w:rPr>
          <w:sz w:val="22"/>
          <w:szCs w:val="22"/>
        </w:rPr>
        <w:t xml:space="preserve"> (</w:t>
      </w:r>
      <w:r w:rsidR="008C2924" w:rsidRPr="0008139F">
        <w:rPr>
          <w:sz w:val="22"/>
          <w:szCs w:val="22"/>
        </w:rPr>
        <w:t>sei</w:t>
      </w:r>
      <w:r w:rsidRPr="0008139F">
        <w:rPr>
          <w:sz w:val="22"/>
          <w:szCs w:val="22"/>
        </w:rPr>
        <w:t>) pagine</w:t>
      </w:r>
      <w:r w:rsidR="00CC73A0" w:rsidRPr="0008139F">
        <w:rPr>
          <w:sz w:val="22"/>
          <w:szCs w:val="22"/>
        </w:rPr>
        <w:t xml:space="preserve"> redatte per intero</w:t>
      </w:r>
      <w:r w:rsidRPr="0008139F">
        <w:rPr>
          <w:sz w:val="22"/>
          <w:szCs w:val="22"/>
        </w:rPr>
        <w:t>,</w:t>
      </w:r>
      <w:r w:rsidR="00CC73A0" w:rsidRPr="0008139F">
        <w:rPr>
          <w:sz w:val="22"/>
          <w:szCs w:val="22"/>
        </w:rPr>
        <w:t xml:space="preserve"> fino a qui escluse le firme, </w:t>
      </w:r>
      <w:r w:rsidRPr="0008139F">
        <w:rPr>
          <w:sz w:val="22"/>
          <w:szCs w:val="22"/>
        </w:rPr>
        <w:t>che</w:t>
      </w:r>
      <w:r w:rsidR="00CF4636" w:rsidRPr="0008139F">
        <w:rPr>
          <w:sz w:val="22"/>
          <w:szCs w:val="22"/>
        </w:rPr>
        <w:t xml:space="preserve"> </w:t>
      </w:r>
      <w:r w:rsidRPr="0008139F">
        <w:rPr>
          <w:sz w:val="22"/>
          <w:szCs w:val="22"/>
        </w:rPr>
        <w:t>viene firmato dalle parti.</w:t>
      </w:r>
    </w:p>
    <w:p w14:paraId="1E7F4AAA" w14:textId="77777777" w:rsidR="007A6768" w:rsidRPr="0008139F" w:rsidRDefault="007A6768" w:rsidP="007007CC">
      <w:pPr>
        <w:spacing w:line="360" w:lineRule="auto"/>
        <w:jc w:val="both"/>
        <w:rPr>
          <w:b/>
          <w:sz w:val="22"/>
          <w:szCs w:val="22"/>
        </w:rPr>
      </w:pPr>
    </w:p>
    <w:p w14:paraId="14602F4E" w14:textId="47A994F3" w:rsidR="007007CC" w:rsidRPr="0008139F" w:rsidRDefault="007007CC" w:rsidP="007007CC">
      <w:pPr>
        <w:spacing w:line="360" w:lineRule="auto"/>
        <w:jc w:val="both"/>
        <w:rPr>
          <w:b/>
          <w:sz w:val="22"/>
          <w:szCs w:val="22"/>
        </w:rPr>
      </w:pPr>
      <w:r w:rsidRPr="0008139F">
        <w:rPr>
          <w:b/>
          <w:sz w:val="22"/>
          <w:szCs w:val="22"/>
        </w:rPr>
        <w:t xml:space="preserve">Il Comune di </w:t>
      </w:r>
      <w:r w:rsidR="008C2924" w:rsidRPr="0008139F">
        <w:rPr>
          <w:b/>
          <w:sz w:val="22"/>
          <w:szCs w:val="22"/>
        </w:rPr>
        <w:t>Porto Azzurro</w:t>
      </w:r>
    </w:p>
    <w:p w14:paraId="49038B1E" w14:textId="1314C862" w:rsidR="007007CC" w:rsidRPr="0008139F" w:rsidRDefault="007007CC" w:rsidP="007007CC">
      <w:pPr>
        <w:tabs>
          <w:tab w:val="left" w:pos="3686"/>
        </w:tabs>
        <w:spacing w:line="480" w:lineRule="auto"/>
        <w:jc w:val="both"/>
        <w:rPr>
          <w:sz w:val="22"/>
          <w:szCs w:val="22"/>
        </w:rPr>
      </w:pPr>
      <w:r w:rsidRPr="0008139F">
        <w:rPr>
          <w:sz w:val="22"/>
          <w:szCs w:val="22"/>
        </w:rPr>
        <w:t>Il Sindaco</w:t>
      </w:r>
      <w:r w:rsidR="00CB1D1C" w:rsidRPr="0008139F">
        <w:rPr>
          <w:sz w:val="22"/>
          <w:szCs w:val="22"/>
        </w:rPr>
        <w:t xml:space="preserve"> </w:t>
      </w:r>
      <w:r w:rsidRPr="0008139F">
        <w:rPr>
          <w:sz w:val="22"/>
          <w:szCs w:val="22"/>
        </w:rPr>
        <w:t>(</w:t>
      </w:r>
      <w:r w:rsidR="008C2924" w:rsidRPr="0008139F">
        <w:rPr>
          <w:sz w:val="22"/>
          <w:szCs w:val="22"/>
        </w:rPr>
        <w:t xml:space="preserve">dr. Maurizio </w:t>
      </w:r>
      <w:proofErr w:type="gramStart"/>
      <w:r w:rsidR="008C2924" w:rsidRPr="0008139F">
        <w:rPr>
          <w:sz w:val="22"/>
          <w:szCs w:val="22"/>
        </w:rPr>
        <w:t>Papi)</w:t>
      </w:r>
      <w:r w:rsidRPr="0008139F">
        <w:rPr>
          <w:sz w:val="22"/>
          <w:szCs w:val="22"/>
        </w:rPr>
        <w:t xml:space="preserve">   </w:t>
      </w:r>
      <w:proofErr w:type="gramEnd"/>
      <w:r w:rsidRPr="0008139F">
        <w:rPr>
          <w:sz w:val="22"/>
          <w:szCs w:val="22"/>
        </w:rPr>
        <w:t xml:space="preserve">         </w:t>
      </w:r>
      <w:r w:rsidR="00FD678F" w:rsidRPr="0008139F">
        <w:rPr>
          <w:sz w:val="22"/>
          <w:szCs w:val="22"/>
        </w:rPr>
        <w:tab/>
      </w:r>
      <w:r w:rsidRPr="0008139F">
        <w:rPr>
          <w:sz w:val="22"/>
          <w:szCs w:val="22"/>
        </w:rPr>
        <w:t>______________________________</w:t>
      </w:r>
    </w:p>
    <w:p w14:paraId="27FCD830" w14:textId="6CE1507E" w:rsidR="007007CC" w:rsidRPr="00A9279F" w:rsidRDefault="007007CC" w:rsidP="007007CC">
      <w:pPr>
        <w:spacing w:line="480" w:lineRule="auto"/>
        <w:jc w:val="both"/>
        <w:rPr>
          <w:b/>
          <w:sz w:val="22"/>
          <w:szCs w:val="22"/>
        </w:rPr>
      </w:pPr>
      <w:r w:rsidRPr="0008139F">
        <w:rPr>
          <w:b/>
          <w:sz w:val="22"/>
          <w:szCs w:val="22"/>
        </w:rPr>
        <w:t xml:space="preserve">Il Comune di </w:t>
      </w:r>
      <w:r w:rsidR="008C2924" w:rsidRPr="0008139F">
        <w:rPr>
          <w:b/>
          <w:sz w:val="22"/>
          <w:szCs w:val="22"/>
        </w:rPr>
        <w:t>Rio</w:t>
      </w:r>
    </w:p>
    <w:p w14:paraId="29FE7E8F" w14:textId="11408076" w:rsidR="007007CC" w:rsidRPr="00A9279F" w:rsidRDefault="007007CC" w:rsidP="007007CC">
      <w:pPr>
        <w:tabs>
          <w:tab w:val="left" w:pos="3686"/>
          <w:tab w:val="left" w:pos="7371"/>
        </w:tabs>
        <w:spacing w:line="480" w:lineRule="auto"/>
        <w:jc w:val="both"/>
        <w:rPr>
          <w:sz w:val="22"/>
          <w:szCs w:val="22"/>
        </w:rPr>
      </w:pPr>
      <w:r w:rsidRPr="00A9279F">
        <w:rPr>
          <w:sz w:val="22"/>
          <w:szCs w:val="22"/>
        </w:rPr>
        <w:t>Il Sindaco</w:t>
      </w:r>
      <w:r w:rsidR="003B0FAC">
        <w:rPr>
          <w:sz w:val="22"/>
          <w:szCs w:val="22"/>
        </w:rPr>
        <w:t xml:space="preserve"> </w:t>
      </w:r>
      <w:r w:rsidRPr="00A9279F">
        <w:rPr>
          <w:sz w:val="22"/>
          <w:szCs w:val="22"/>
        </w:rPr>
        <w:t>(</w:t>
      </w:r>
      <w:r w:rsidR="008C2924">
        <w:rPr>
          <w:sz w:val="22"/>
          <w:szCs w:val="22"/>
        </w:rPr>
        <w:t xml:space="preserve">Avv. Marco </w:t>
      </w:r>
      <w:proofErr w:type="gramStart"/>
      <w:r w:rsidR="008C2924">
        <w:rPr>
          <w:sz w:val="22"/>
          <w:szCs w:val="22"/>
        </w:rPr>
        <w:t>Corsini)</w:t>
      </w:r>
      <w:r w:rsidR="00FD678F">
        <w:rPr>
          <w:sz w:val="22"/>
          <w:szCs w:val="22"/>
        </w:rPr>
        <w:t xml:space="preserve">   </w:t>
      </w:r>
      <w:proofErr w:type="gramEnd"/>
      <w:r w:rsidR="00FD678F">
        <w:rPr>
          <w:sz w:val="22"/>
          <w:szCs w:val="22"/>
        </w:rPr>
        <w:t xml:space="preserve">    </w:t>
      </w:r>
      <w:r w:rsidR="00CB1D1C">
        <w:rPr>
          <w:sz w:val="22"/>
          <w:szCs w:val="22"/>
        </w:rPr>
        <w:tab/>
      </w:r>
      <w:r w:rsidRPr="00A9279F">
        <w:rPr>
          <w:sz w:val="22"/>
          <w:szCs w:val="22"/>
        </w:rPr>
        <w:t>______________________________</w:t>
      </w:r>
    </w:p>
    <w:sectPr w:rsidR="007007CC" w:rsidRPr="00A9279F" w:rsidSect="00342BF2">
      <w:headerReference w:type="even" r:id="rId8"/>
      <w:headerReference w:type="default" r:id="rId9"/>
      <w:footerReference w:type="even" r:id="rId10"/>
      <w:footerReference w:type="default" r:id="rId11"/>
      <w:headerReference w:type="first" r:id="rId12"/>
      <w:footerReference w:type="first" r:id="rId13"/>
      <w:pgSz w:w="11906" w:h="16838"/>
      <w:pgMar w:top="624"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C57A" w14:textId="77777777" w:rsidR="006B7BFB" w:rsidRDefault="006B7BFB">
      <w:r>
        <w:separator/>
      </w:r>
    </w:p>
  </w:endnote>
  <w:endnote w:type="continuationSeparator" w:id="0">
    <w:p w14:paraId="273874D5" w14:textId="77777777" w:rsidR="006B7BFB" w:rsidRDefault="006B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D4BB" w14:textId="77777777" w:rsidR="00F333B3" w:rsidRDefault="00F037B6" w:rsidP="00D7700B">
    <w:pPr>
      <w:pStyle w:val="Pidipagina"/>
      <w:framePr w:wrap="around" w:vAnchor="text" w:hAnchor="margin" w:xAlign="right" w:y="1"/>
      <w:rPr>
        <w:rStyle w:val="Numeropagina"/>
      </w:rPr>
    </w:pPr>
    <w:r>
      <w:rPr>
        <w:rStyle w:val="Numeropagina"/>
      </w:rPr>
      <w:fldChar w:fldCharType="begin"/>
    </w:r>
    <w:r w:rsidR="00F333B3">
      <w:rPr>
        <w:rStyle w:val="Numeropagina"/>
      </w:rPr>
      <w:instrText xml:space="preserve">PAGE  </w:instrText>
    </w:r>
    <w:r>
      <w:rPr>
        <w:rStyle w:val="Numeropagina"/>
      </w:rPr>
      <w:fldChar w:fldCharType="end"/>
    </w:r>
  </w:p>
  <w:p w14:paraId="3A86DA2F" w14:textId="77777777" w:rsidR="00F333B3" w:rsidRDefault="00F333B3" w:rsidP="00D770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9F55" w14:textId="77777777" w:rsidR="00F333B3" w:rsidRDefault="00F333B3" w:rsidP="00D7700B">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12D0" w14:textId="77777777" w:rsidR="00F333B3" w:rsidRDefault="00F333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B492" w14:textId="77777777" w:rsidR="006B7BFB" w:rsidRDefault="006B7BFB">
      <w:r>
        <w:separator/>
      </w:r>
    </w:p>
  </w:footnote>
  <w:footnote w:type="continuationSeparator" w:id="0">
    <w:p w14:paraId="7D797EED" w14:textId="77777777" w:rsidR="006B7BFB" w:rsidRDefault="006B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0E12" w14:textId="77777777" w:rsidR="00F333B3" w:rsidRDefault="00F333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C5FC" w14:textId="77777777" w:rsidR="00F333B3" w:rsidRDefault="00F333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3E1D" w14:textId="77777777" w:rsidR="00F333B3" w:rsidRDefault="00F333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CC7"/>
    <w:multiLevelType w:val="hybridMultilevel"/>
    <w:tmpl w:val="ED2E9860"/>
    <w:lvl w:ilvl="0" w:tplc="DA78AFBA">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1" w15:restartNumberingAfterBreak="0">
    <w:nsid w:val="047B1619"/>
    <w:multiLevelType w:val="hybridMultilevel"/>
    <w:tmpl w:val="FCCCA93E"/>
    <w:lvl w:ilvl="0" w:tplc="A27AADAC">
      <w:start w:val="9121"/>
      <w:numFmt w:val="bullet"/>
      <w:lvlText w:val="-"/>
      <w:lvlJc w:val="center"/>
      <w:pPr>
        <w:ind w:left="360" w:hanging="360"/>
      </w:pPr>
      <w:rPr>
        <w:rFonts w:ascii="Times New Roman" w:eastAsia="Times New Roman" w:hAnsi="Times New Roman" w:cs="Times New Roman" w:hint="default"/>
      </w:rPr>
    </w:lvl>
    <w:lvl w:ilvl="1" w:tplc="A27AADAC">
      <w:start w:val="9121"/>
      <w:numFmt w:val="bullet"/>
      <w:lvlText w:val="-"/>
      <w:lvlJc w:val="center"/>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6372ECD"/>
    <w:multiLevelType w:val="hybridMultilevel"/>
    <w:tmpl w:val="45BCD276"/>
    <w:lvl w:ilvl="0" w:tplc="9F7CDE5E">
      <w:start w:val="1"/>
      <w:numFmt w:val="bullet"/>
      <w:lvlText w:val="-"/>
      <w:lvlJc w:val="left"/>
      <w:pPr>
        <w:ind w:left="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C8B7B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62B1A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A2A3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6DDB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044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D4BF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0B54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AC368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570C"/>
    <w:multiLevelType w:val="hybridMultilevel"/>
    <w:tmpl w:val="4FF6EC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5127A2"/>
    <w:multiLevelType w:val="hybridMultilevel"/>
    <w:tmpl w:val="7CB24F22"/>
    <w:lvl w:ilvl="0" w:tplc="3E8AA0CE">
      <w:start w:val="1"/>
      <w:numFmt w:val="lowerLetter"/>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AE1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E9B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04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6B4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C44F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3EC7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63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B27E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977E16"/>
    <w:multiLevelType w:val="hybridMultilevel"/>
    <w:tmpl w:val="AA3E93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AF2CAC"/>
    <w:multiLevelType w:val="hybridMultilevel"/>
    <w:tmpl w:val="00448C72"/>
    <w:lvl w:ilvl="0" w:tplc="1DE42FC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A535F"/>
    <w:multiLevelType w:val="hybridMultilevel"/>
    <w:tmpl w:val="A270423A"/>
    <w:lvl w:ilvl="0" w:tplc="54C6A84E">
      <w:numFmt w:val="bullet"/>
      <w:lvlText w:val="-"/>
      <w:lvlJc w:val="left"/>
      <w:pPr>
        <w:ind w:left="720" w:hanging="360"/>
      </w:pPr>
      <w:rPr>
        <w:rFonts w:ascii="Arial" w:eastAsia="Times New Roman" w:hAnsi="Arial" w:hint="default"/>
      </w:rPr>
    </w:lvl>
    <w:lvl w:ilvl="1" w:tplc="EBEA372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30690E"/>
    <w:multiLevelType w:val="hybridMultilevel"/>
    <w:tmpl w:val="C414ECEC"/>
    <w:lvl w:ilvl="0" w:tplc="1DE42FC8">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E5A4C"/>
    <w:multiLevelType w:val="hybridMultilevel"/>
    <w:tmpl w:val="4192D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8420A2"/>
    <w:multiLevelType w:val="hybridMultilevel"/>
    <w:tmpl w:val="250EE1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0842DC"/>
    <w:multiLevelType w:val="hybridMultilevel"/>
    <w:tmpl w:val="8C8E9AAE"/>
    <w:lvl w:ilvl="0" w:tplc="A27AADAC">
      <w:start w:val="9121"/>
      <w:numFmt w:val="bullet"/>
      <w:lvlText w:val="-"/>
      <w:lvlJc w:val="center"/>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2F25D9"/>
    <w:multiLevelType w:val="hybridMultilevel"/>
    <w:tmpl w:val="52C600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E88643E"/>
    <w:multiLevelType w:val="hybridMultilevel"/>
    <w:tmpl w:val="7E54BD72"/>
    <w:lvl w:ilvl="0" w:tplc="04100017">
      <w:start w:val="1"/>
      <w:numFmt w:val="lowerLetter"/>
      <w:lvlText w:val="%1)"/>
      <w:lvlJc w:val="left"/>
      <w:pPr>
        <w:ind w:left="10"/>
      </w:pPr>
      <w:rPr>
        <w:b w:val="0"/>
        <w:i w:val="0"/>
        <w:strike w:val="0"/>
        <w:dstrike w:val="0"/>
        <w:color w:val="000000"/>
        <w:sz w:val="22"/>
        <w:szCs w:val="22"/>
        <w:u w:val="none" w:color="000000"/>
        <w:bdr w:val="none" w:sz="0" w:space="0" w:color="auto"/>
        <w:shd w:val="clear" w:color="auto" w:fill="auto"/>
        <w:vertAlign w:val="baseline"/>
      </w:rPr>
    </w:lvl>
    <w:lvl w:ilvl="1" w:tplc="4C76A7B0">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C0C67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DEE25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98443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3CA5F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8A13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282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26D68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E54754"/>
    <w:multiLevelType w:val="hybridMultilevel"/>
    <w:tmpl w:val="679C334A"/>
    <w:lvl w:ilvl="0" w:tplc="09A0827C">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6ED64">
      <w:start w:val="1"/>
      <w:numFmt w:val="decimal"/>
      <w:lvlText w:val="%2)"/>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C1C94">
      <w:start w:val="1"/>
      <w:numFmt w:val="upp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6B750">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A550C">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AC20A">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6AC5C">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AA2B0">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0E8F6">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1143E6"/>
    <w:multiLevelType w:val="hybridMultilevel"/>
    <w:tmpl w:val="08700706"/>
    <w:lvl w:ilvl="0" w:tplc="04100001">
      <w:start w:val="1"/>
      <w:numFmt w:val="bullet"/>
      <w:lvlText w:val=""/>
      <w:lvlJc w:val="left"/>
      <w:pPr>
        <w:ind w:left="720" w:hanging="360"/>
      </w:pPr>
      <w:rPr>
        <w:rFonts w:ascii="Symbol" w:hAnsi="Symbol" w:hint="default"/>
      </w:rPr>
    </w:lvl>
    <w:lvl w:ilvl="1" w:tplc="CAA81A50">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781C1F"/>
    <w:multiLevelType w:val="hybridMultilevel"/>
    <w:tmpl w:val="0786E0EE"/>
    <w:lvl w:ilvl="0" w:tplc="8A5ED472">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8FED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464FA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611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63F4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7445D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2DF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703A4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FEDC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F072BB"/>
    <w:multiLevelType w:val="hybridMultilevel"/>
    <w:tmpl w:val="69F094CE"/>
    <w:lvl w:ilvl="0" w:tplc="A27AADAC">
      <w:start w:val="9121"/>
      <w:numFmt w:val="bullet"/>
      <w:lvlText w:val="-"/>
      <w:lvlJc w:val="center"/>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D10F3C"/>
    <w:multiLevelType w:val="hybridMultilevel"/>
    <w:tmpl w:val="62166358"/>
    <w:lvl w:ilvl="0" w:tplc="A27AADAC">
      <w:start w:val="9121"/>
      <w:numFmt w:val="bullet"/>
      <w:lvlText w:val="-"/>
      <w:lvlJc w:val="center"/>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C80AF9"/>
    <w:multiLevelType w:val="hybridMultilevel"/>
    <w:tmpl w:val="3CBAF7A6"/>
    <w:lvl w:ilvl="0" w:tplc="4A202A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8B0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E40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C81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029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EE4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E14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41E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24BC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F07546"/>
    <w:multiLevelType w:val="hybridMultilevel"/>
    <w:tmpl w:val="B3487834"/>
    <w:lvl w:ilvl="0" w:tplc="779C29B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FE03E2"/>
    <w:multiLevelType w:val="hybridMultilevel"/>
    <w:tmpl w:val="679681EE"/>
    <w:lvl w:ilvl="0" w:tplc="04100005">
      <w:start w:val="1"/>
      <w:numFmt w:val="bullet"/>
      <w:lvlText w:val=""/>
      <w:lvlJc w:val="left"/>
      <w:pPr>
        <w:ind w:left="360" w:hanging="360"/>
      </w:pPr>
      <w:rPr>
        <w:rFonts w:ascii="Wingdings" w:hAnsi="Wingdings" w:hint="default"/>
      </w:rPr>
    </w:lvl>
    <w:lvl w:ilvl="1" w:tplc="A27AADAC">
      <w:start w:val="9121"/>
      <w:numFmt w:val="bullet"/>
      <w:lvlText w:val="-"/>
      <w:lvlJc w:val="center"/>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17C63B1"/>
    <w:multiLevelType w:val="hybridMultilevel"/>
    <w:tmpl w:val="DD62923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18424B"/>
    <w:multiLevelType w:val="hybridMultilevel"/>
    <w:tmpl w:val="026C6248"/>
    <w:lvl w:ilvl="0" w:tplc="A27AADAC">
      <w:start w:val="9121"/>
      <w:numFmt w:val="bullet"/>
      <w:lvlText w:val="-"/>
      <w:lvlJc w:val="center"/>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5AA45D7"/>
    <w:multiLevelType w:val="hybridMultilevel"/>
    <w:tmpl w:val="FF0C163A"/>
    <w:lvl w:ilvl="0" w:tplc="1DE42FC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953C5"/>
    <w:multiLevelType w:val="hybridMultilevel"/>
    <w:tmpl w:val="D87A8044"/>
    <w:lvl w:ilvl="0" w:tplc="04100001">
      <w:start w:val="1"/>
      <w:numFmt w:val="bullet"/>
      <w:lvlText w:val=""/>
      <w:lvlJc w:val="left"/>
      <w:pPr>
        <w:tabs>
          <w:tab w:val="num" w:pos="890"/>
        </w:tabs>
        <w:ind w:left="89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1E0A8E"/>
    <w:multiLevelType w:val="hybridMultilevel"/>
    <w:tmpl w:val="63AE7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AA0D03"/>
    <w:multiLevelType w:val="hybridMultilevel"/>
    <w:tmpl w:val="45C64B68"/>
    <w:lvl w:ilvl="0" w:tplc="04100001">
      <w:start w:val="1"/>
      <w:numFmt w:val="bullet"/>
      <w:lvlText w:val=""/>
      <w:lvlJc w:val="left"/>
      <w:pPr>
        <w:ind w:left="2259" w:hanging="360"/>
      </w:pPr>
      <w:rPr>
        <w:rFonts w:ascii="Symbol" w:hAnsi="Symbol" w:cs="Symbol" w:hint="default"/>
      </w:rPr>
    </w:lvl>
    <w:lvl w:ilvl="1" w:tplc="04100003">
      <w:start w:val="1"/>
      <w:numFmt w:val="bullet"/>
      <w:lvlText w:val="o"/>
      <w:lvlJc w:val="left"/>
      <w:pPr>
        <w:ind w:left="2979" w:hanging="360"/>
      </w:pPr>
      <w:rPr>
        <w:rFonts w:ascii="Courier New" w:hAnsi="Courier New" w:cs="Courier New" w:hint="default"/>
      </w:rPr>
    </w:lvl>
    <w:lvl w:ilvl="2" w:tplc="04100005">
      <w:start w:val="1"/>
      <w:numFmt w:val="bullet"/>
      <w:lvlText w:val=""/>
      <w:lvlJc w:val="left"/>
      <w:pPr>
        <w:ind w:left="3699" w:hanging="360"/>
      </w:pPr>
      <w:rPr>
        <w:rFonts w:ascii="Wingdings" w:hAnsi="Wingdings" w:cs="Wingdings" w:hint="default"/>
      </w:rPr>
    </w:lvl>
    <w:lvl w:ilvl="3" w:tplc="04100001">
      <w:start w:val="1"/>
      <w:numFmt w:val="bullet"/>
      <w:lvlText w:val=""/>
      <w:lvlJc w:val="left"/>
      <w:pPr>
        <w:ind w:left="4419" w:hanging="360"/>
      </w:pPr>
      <w:rPr>
        <w:rFonts w:ascii="Symbol" w:hAnsi="Symbol" w:cs="Symbol" w:hint="default"/>
      </w:rPr>
    </w:lvl>
    <w:lvl w:ilvl="4" w:tplc="04100003">
      <w:start w:val="1"/>
      <w:numFmt w:val="bullet"/>
      <w:lvlText w:val="o"/>
      <w:lvlJc w:val="left"/>
      <w:pPr>
        <w:ind w:left="5139" w:hanging="360"/>
      </w:pPr>
      <w:rPr>
        <w:rFonts w:ascii="Courier New" w:hAnsi="Courier New" w:cs="Courier New" w:hint="default"/>
      </w:rPr>
    </w:lvl>
    <w:lvl w:ilvl="5" w:tplc="04100005">
      <w:start w:val="1"/>
      <w:numFmt w:val="bullet"/>
      <w:lvlText w:val=""/>
      <w:lvlJc w:val="left"/>
      <w:pPr>
        <w:ind w:left="5859" w:hanging="360"/>
      </w:pPr>
      <w:rPr>
        <w:rFonts w:ascii="Wingdings" w:hAnsi="Wingdings" w:cs="Wingdings" w:hint="default"/>
      </w:rPr>
    </w:lvl>
    <w:lvl w:ilvl="6" w:tplc="04100001">
      <w:start w:val="1"/>
      <w:numFmt w:val="bullet"/>
      <w:lvlText w:val=""/>
      <w:lvlJc w:val="left"/>
      <w:pPr>
        <w:ind w:left="6579" w:hanging="360"/>
      </w:pPr>
      <w:rPr>
        <w:rFonts w:ascii="Symbol" w:hAnsi="Symbol" w:cs="Symbol" w:hint="default"/>
      </w:rPr>
    </w:lvl>
    <w:lvl w:ilvl="7" w:tplc="04100003">
      <w:start w:val="1"/>
      <w:numFmt w:val="bullet"/>
      <w:lvlText w:val="o"/>
      <w:lvlJc w:val="left"/>
      <w:pPr>
        <w:ind w:left="7299" w:hanging="360"/>
      </w:pPr>
      <w:rPr>
        <w:rFonts w:ascii="Courier New" w:hAnsi="Courier New" w:cs="Courier New" w:hint="default"/>
      </w:rPr>
    </w:lvl>
    <w:lvl w:ilvl="8" w:tplc="04100005">
      <w:start w:val="1"/>
      <w:numFmt w:val="bullet"/>
      <w:lvlText w:val=""/>
      <w:lvlJc w:val="left"/>
      <w:pPr>
        <w:ind w:left="8019" w:hanging="360"/>
      </w:pPr>
      <w:rPr>
        <w:rFonts w:ascii="Wingdings" w:hAnsi="Wingdings" w:cs="Wingdings" w:hint="default"/>
      </w:rPr>
    </w:lvl>
  </w:abstractNum>
  <w:abstractNum w:abstractNumId="28" w15:restartNumberingAfterBreak="0">
    <w:nsid w:val="53762336"/>
    <w:multiLevelType w:val="hybridMultilevel"/>
    <w:tmpl w:val="2D520AAC"/>
    <w:lvl w:ilvl="0" w:tplc="B9BCE10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14F1E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44B53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9ED9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0CA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ECF1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3E58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ADA4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027F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695733"/>
    <w:multiLevelType w:val="hybridMultilevel"/>
    <w:tmpl w:val="EE8C29E4"/>
    <w:lvl w:ilvl="0" w:tplc="A27AADAC">
      <w:start w:val="9121"/>
      <w:numFmt w:val="bullet"/>
      <w:lvlText w:val="-"/>
      <w:lvlJc w:val="center"/>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019592C"/>
    <w:multiLevelType w:val="hybridMultilevel"/>
    <w:tmpl w:val="56DA43AC"/>
    <w:lvl w:ilvl="0" w:tplc="81CCD6F6">
      <w:start w:val="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F24403"/>
    <w:multiLevelType w:val="hybridMultilevel"/>
    <w:tmpl w:val="F3E68080"/>
    <w:lvl w:ilvl="0" w:tplc="2B5271CE">
      <w:start w:val="1"/>
      <w:numFmt w:val="bullet"/>
      <w:lvlText w:val="-"/>
      <w:lvlJc w:val="left"/>
      <w:pPr>
        <w:ind w:hanging="182"/>
      </w:pPr>
      <w:rPr>
        <w:rFonts w:ascii="Times New Roman" w:eastAsia="Times New Roman" w:hAnsi="Times New Roman" w:hint="default"/>
        <w:sz w:val="24"/>
        <w:szCs w:val="24"/>
      </w:rPr>
    </w:lvl>
    <w:lvl w:ilvl="1" w:tplc="4B36CBB4">
      <w:start w:val="1"/>
      <w:numFmt w:val="bullet"/>
      <w:lvlText w:val="•"/>
      <w:lvlJc w:val="left"/>
      <w:rPr>
        <w:rFonts w:hint="default"/>
      </w:rPr>
    </w:lvl>
    <w:lvl w:ilvl="2" w:tplc="3C2E2192">
      <w:start w:val="1"/>
      <w:numFmt w:val="bullet"/>
      <w:lvlText w:val="•"/>
      <w:lvlJc w:val="left"/>
      <w:rPr>
        <w:rFonts w:hint="default"/>
      </w:rPr>
    </w:lvl>
    <w:lvl w:ilvl="3" w:tplc="605C4436">
      <w:start w:val="1"/>
      <w:numFmt w:val="bullet"/>
      <w:lvlText w:val="•"/>
      <w:lvlJc w:val="left"/>
      <w:rPr>
        <w:rFonts w:hint="default"/>
      </w:rPr>
    </w:lvl>
    <w:lvl w:ilvl="4" w:tplc="17C67F50">
      <w:start w:val="1"/>
      <w:numFmt w:val="bullet"/>
      <w:lvlText w:val="•"/>
      <w:lvlJc w:val="left"/>
      <w:rPr>
        <w:rFonts w:hint="default"/>
      </w:rPr>
    </w:lvl>
    <w:lvl w:ilvl="5" w:tplc="AD622C86">
      <w:start w:val="1"/>
      <w:numFmt w:val="bullet"/>
      <w:lvlText w:val="•"/>
      <w:lvlJc w:val="left"/>
      <w:rPr>
        <w:rFonts w:hint="default"/>
      </w:rPr>
    </w:lvl>
    <w:lvl w:ilvl="6" w:tplc="63FC1822">
      <w:start w:val="1"/>
      <w:numFmt w:val="bullet"/>
      <w:lvlText w:val="•"/>
      <w:lvlJc w:val="left"/>
      <w:rPr>
        <w:rFonts w:hint="default"/>
      </w:rPr>
    </w:lvl>
    <w:lvl w:ilvl="7" w:tplc="4FA6E8EC">
      <w:start w:val="1"/>
      <w:numFmt w:val="bullet"/>
      <w:lvlText w:val="•"/>
      <w:lvlJc w:val="left"/>
      <w:rPr>
        <w:rFonts w:hint="default"/>
      </w:rPr>
    </w:lvl>
    <w:lvl w:ilvl="8" w:tplc="66346BD2">
      <w:start w:val="1"/>
      <w:numFmt w:val="bullet"/>
      <w:lvlText w:val="•"/>
      <w:lvlJc w:val="left"/>
      <w:rPr>
        <w:rFonts w:hint="default"/>
      </w:rPr>
    </w:lvl>
  </w:abstractNum>
  <w:abstractNum w:abstractNumId="32" w15:restartNumberingAfterBreak="0">
    <w:nsid w:val="64450352"/>
    <w:multiLevelType w:val="hybridMultilevel"/>
    <w:tmpl w:val="06345B6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B548BF"/>
    <w:multiLevelType w:val="hybridMultilevel"/>
    <w:tmpl w:val="07DE32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B7E5B50"/>
    <w:multiLevelType w:val="hybridMultilevel"/>
    <w:tmpl w:val="B8226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CDC4563"/>
    <w:multiLevelType w:val="hybridMultilevel"/>
    <w:tmpl w:val="2DC0709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EEB3FE0"/>
    <w:multiLevelType w:val="hybridMultilevel"/>
    <w:tmpl w:val="63AE7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0220473">
    <w:abstractNumId w:val="8"/>
  </w:num>
  <w:num w:numId="2" w16cid:durableId="116487286">
    <w:abstractNumId w:val="6"/>
  </w:num>
  <w:num w:numId="3" w16cid:durableId="384910918">
    <w:abstractNumId w:val="24"/>
  </w:num>
  <w:num w:numId="4" w16cid:durableId="1687444327">
    <w:abstractNumId w:val="5"/>
  </w:num>
  <w:num w:numId="5" w16cid:durableId="562064961">
    <w:abstractNumId w:val="25"/>
  </w:num>
  <w:num w:numId="6" w16cid:durableId="1653097606">
    <w:abstractNumId w:val="15"/>
  </w:num>
  <w:num w:numId="7" w16cid:durableId="1446122722">
    <w:abstractNumId w:val="9"/>
  </w:num>
  <w:num w:numId="8" w16cid:durableId="1828863290">
    <w:abstractNumId w:val="31"/>
  </w:num>
  <w:num w:numId="9" w16cid:durableId="1270894555">
    <w:abstractNumId w:val="17"/>
  </w:num>
  <w:num w:numId="10" w16cid:durableId="1583491529">
    <w:abstractNumId w:val="1"/>
  </w:num>
  <w:num w:numId="11" w16cid:durableId="673647170">
    <w:abstractNumId w:val="12"/>
  </w:num>
  <w:num w:numId="12" w16cid:durableId="754286173">
    <w:abstractNumId w:val="30"/>
  </w:num>
  <w:num w:numId="13" w16cid:durableId="776487306">
    <w:abstractNumId w:val="11"/>
  </w:num>
  <w:num w:numId="14" w16cid:durableId="808086720">
    <w:abstractNumId w:val="7"/>
  </w:num>
  <w:num w:numId="15" w16cid:durableId="1915897056">
    <w:abstractNumId w:val="32"/>
  </w:num>
  <w:num w:numId="16" w16cid:durableId="283200376">
    <w:abstractNumId w:val="27"/>
  </w:num>
  <w:num w:numId="17" w16cid:durableId="1831216490">
    <w:abstractNumId w:val="35"/>
  </w:num>
  <w:num w:numId="18" w16cid:durableId="666202910">
    <w:abstractNumId w:val="20"/>
  </w:num>
  <w:num w:numId="19" w16cid:durableId="702245961">
    <w:abstractNumId w:val="36"/>
  </w:num>
  <w:num w:numId="20" w16cid:durableId="2072800113">
    <w:abstractNumId w:val="22"/>
  </w:num>
  <w:num w:numId="21" w16cid:durableId="209927738">
    <w:abstractNumId w:val="21"/>
  </w:num>
  <w:num w:numId="22" w16cid:durableId="990060823">
    <w:abstractNumId w:val="0"/>
  </w:num>
  <w:num w:numId="23" w16cid:durableId="1924876464">
    <w:abstractNumId w:val="33"/>
  </w:num>
  <w:num w:numId="24" w16cid:durableId="2114157059">
    <w:abstractNumId w:val="29"/>
  </w:num>
  <w:num w:numId="25" w16cid:durableId="1677994258">
    <w:abstractNumId w:val="23"/>
  </w:num>
  <w:num w:numId="26" w16cid:durableId="1766807380">
    <w:abstractNumId w:val="26"/>
  </w:num>
  <w:num w:numId="27" w16cid:durableId="1461806095">
    <w:abstractNumId w:val="18"/>
  </w:num>
  <w:num w:numId="28" w16cid:durableId="1344091001">
    <w:abstractNumId w:val="19"/>
  </w:num>
  <w:num w:numId="29" w16cid:durableId="435365961">
    <w:abstractNumId w:val="14"/>
  </w:num>
  <w:num w:numId="30" w16cid:durableId="798960376">
    <w:abstractNumId w:val="3"/>
  </w:num>
  <w:num w:numId="31" w16cid:durableId="40330180">
    <w:abstractNumId w:val="16"/>
  </w:num>
  <w:num w:numId="32" w16cid:durableId="491336831">
    <w:abstractNumId w:val="28"/>
  </w:num>
  <w:num w:numId="33" w16cid:durableId="665745799">
    <w:abstractNumId w:val="4"/>
  </w:num>
  <w:num w:numId="34" w16cid:durableId="2036617663">
    <w:abstractNumId w:val="2"/>
  </w:num>
  <w:num w:numId="35" w16cid:durableId="1750426480">
    <w:abstractNumId w:val="34"/>
  </w:num>
  <w:num w:numId="36" w16cid:durableId="1895922980">
    <w:abstractNumId w:val="10"/>
  </w:num>
  <w:num w:numId="37" w16cid:durableId="1156606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0B"/>
    <w:rsid w:val="0002322E"/>
    <w:rsid w:val="00030160"/>
    <w:rsid w:val="00036947"/>
    <w:rsid w:val="000402EB"/>
    <w:rsid w:val="000421C6"/>
    <w:rsid w:val="00053BDF"/>
    <w:rsid w:val="00060DC3"/>
    <w:rsid w:val="000668A9"/>
    <w:rsid w:val="00070455"/>
    <w:rsid w:val="00070B7D"/>
    <w:rsid w:val="000734B0"/>
    <w:rsid w:val="0007429F"/>
    <w:rsid w:val="0008139F"/>
    <w:rsid w:val="00083434"/>
    <w:rsid w:val="00097C47"/>
    <w:rsid w:val="000B0FE6"/>
    <w:rsid w:val="000B2849"/>
    <w:rsid w:val="000C0CF5"/>
    <w:rsid w:val="000C38DC"/>
    <w:rsid w:val="000D07AC"/>
    <w:rsid w:val="000D2801"/>
    <w:rsid w:val="000D2C38"/>
    <w:rsid w:val="000F3834"/>
    <w:rsid w:val="00104B40"/>
    <w:rsid w:val="001235C6"/>
    <w:rsid w:val="001246E5"/>
    <w:rsid w:val="00127567"/>
    <w:rsid w:val="001337F2"/>
    <w:rsid w:val="001430B6"/>
    <w:rsid w:val="0014514F"/>
    <w:rsid w:val="00165DBE"/>
    <w:rsid w:val="001661D6"/>
    <w:rsid w:val="00170A81"/>
    <w:rsid w:val="00170B16"/>
    <w:rsid w:val="00173527"/>
    <w:rsid w:val="0018416E"/>
    <w:rsid w:val="001A0DEF"/>
    <w:rsid w:val="001A1361"/>
    <w:rsid w:val="001A3071"/>
    <w:rsid w:val="001A355E"/>
    <w:rsid w:val="001A43F2"/>
    <w:rsid w:val="001B542C"/>
    <w:rsid w:val="001C51D5"/>
    <w:rsid w:val="001D0601"/>
    <w:rsid w:val="001D177B"/>
    <w:rsid w:val="001E7CD6"/>
    <w:rsid w:val="001F2BA3"/>
    <w:rsid w:val="00200320"/>
    <w:rsid w:val="002065C6"/>
    <w:rsid w:val="00213DB6"/>
    <w:rsid w:val="00216F6D"/>
    <w:rsid w:val="002308F8"/>
    <w:rsid w:val="0023596D"/>
    <w:rsid w:val="002374F4"/>
    <w:rsid w:val="002659F3"/>
    <w:rsid w:val="00265EAB"/>
    <w:rsid w:val="00274B9E"/>
    <w:rsid w:val="0028044C"/>
    <w:rsid w:val="00282AFE"/>
    <w:rsid w:val="00296DC1"/>
    <w:rsid w:val="002A18D4"/>
    <w:rsid w:val="002B4003"/>
    <w:rsid w:val="002C02BF"/>
    <w:rsid w:val="002C0541"/>
    <w:rsid w:val="002C7F30"/>
    <w:rsid w:val="002D3278"/>
    <w:rsid w:val="002D4B41"/>
    <w:rsid w:val="002E5218"/>
    <w:rsid w:val="002F085F"/>
    <w:rsid w:val="002F646E"/>
    <w:rsid w:val="00300E37"/>
    <w:rsid w:val="00310C25"/>
    <w:rsid w:val="00312AF5"/>
    <w:rsid w:val="00322A27"/>
    <w:rsid w:val="0032754B"/>
    <w:rsid w:val="00342BF2"/>
    <w:rsid w:val="003449DD"/>
    <w:rsid w:val="00361A38"/>
    <w:rsid w:val="00362D3E"/>
    <w:rsid w:val="00365BFD"/>
    <w:rsid w:val="0038570E"/>
    <w:rsid w:val="00392095"/>
    <w:rsid w:val="00397257"/>
    <w:rsid w:val="003A0BE1"/>
    <w:rsid w:val="003B0FAC"/>
    <w:rsid w:val="003B247D"/>
    <w:rsid w:val="003B4417"/>
    <w:rsid w:val="003B5E5C"/>
    <w:rsid w:val="003B73B2"/>
    <w:rsid w:val="003C1C96"/>
    <w:rsid w:val="003C32BB"/>
    <w:rsid w:val="003D1798"/>
    <w:rsid w:val="003D1BB9"/>
    <w:rsid w:val="003D2CCF"/>
    <w:rsid w:val="003D2D73"/>
    <w:rsid w:val="003D7AB0"/>
    <w:rsid w:val="003E6663"/>
    <w:rsid w:val="003E7060"/>
    <w:rsid w:val="003F0BD1"/>
    <w:rsid w:val="003F3B4D"/>
    <w:rsid w:val="003F7094"/>
    <w:rsid w:val="004027CB"/>
    <w:rsid w:val="004272D5"/>
    <w:rsid w:val="004311A4"/>
    <w:rsid w:val="004334A3"/>
    <w:rsid w:val="00437CF2"/>
    <w:rsid w:val="00445E53"/>
    <w:rsid w:val="00445F2C"/>
    <w:rsid w:val="004538F9"/>
    <w:rsid w:val="00470565"/>
    <w:rsid w:val="00473585"/>
    <w:rsid w:val="004854D7"/>
    <w:rsid w:val="0049673B"/>
    <w:rsid w:val="004A0A3C"/>
    <w:rsid w:val="004C1C8B"/>
    <w:rsid w:val="004D01CF"/>
    <w:rsid w:val="004E744A"/>
    <w:rsid w:val="004F5194"/>
    <w:rsid w:val="00503B4E"/>
    <w:rsid w:val="00506877"/>
    <w:rsid w:val="00555661"/>
    <w:rsid w:val="00562F11"/>
    <w:rsid w:val="00573B99"/>
    <w:rsid w:val="005809F0"/>
    <w:rsid w:val="00582150"/>
    <w:rsid w:val="005860A4"/>
    <w:rsid w:val="005978A5"/>
    <w:rsid w:val="005C008E"/>
    <w:rsid w:val="005C109D"/>
    <w:rsid w:val="005D0222"/>
    <w:rsid w:val="005D18EA"/>
    <w:rsid w:val="005D1D6F"/>
    <w:rsid w:val="005D5FE3"/>
    <w:rsid w:val="005E0AFB"/>
    <w:rsid w:val="005E2945"/>
    <w:rsid w:val="005E2A19"/>
    <w:rsid w:val="0061163E"/>
    <w:rsid w:val="00611913"/>
    <w:rsid w:val="006124FA"/>
    <w:rsid w:val="00617851"/>
    <w:rsid w:val="0062491F"/>
    <w:rsid w:val="00626B4C"/>
    <w:rsid w:val="00640598"/>
    <w:rsid w:val="006511D6"/>
    <w:rsid w:val="00656E21"/>
    <w:rsid w:val="00665F3A"/>
    <w:rsid w:val="006706AA"/>
    <w:rsid w:val="00676162"/>
    <w:rsid w:val="00677F0B"/>
    <w:rsid w:val="00680B6B"/>
    <w:rsid w:val="00682523"/>
    <w:rsid w:val="00684759"/>
    <w:rsid w:val="0069479F"/>
    <w:rsid w:val="006A5268"/>
    <w:rsid w:val="006B0D2F"/>
    <w:rsid w:val="006B142A"/>
    <w:rsid w:val="006B1E60"/>
    <w:rsid w:val="006B3D8F"/>
    <w:rsid w:val="006B7BFB"/>
    <w:rsid w:val="006C22E9"/>
    <w:rsid w:val="006D02CD"/>
    <w:rsid w:val="006D2303"/>
    <w:rsid w:val="006E47B7"/>
    <w:rsid w:val="006E551B"/>
    <w:rsid w:val="006F7CE5"/>
    <w:rsid w:val="007007CC"/>
    <w:rsid w:val="00717DC8"/>
    <w:rsid w:val="007235E0"/>
    <w:rsid w:val="007271AE"/>
    <w:rsid w:val="0073000D"/>
    <w:rsid w:val="00731D65"/>
    <w:rsid w:val="007321C8"/>
    <w:rsid w:val="00735F22"/>
    <w:rsid w:val="007526F3"/>
    <w:rsid w:val="00755F6B"/>
    <w:rsid w:val="00761FA3"/>
    <w:rsid w:val="00765508"/>
    <w:rsid w:val="007726FE"/>
    <w:rsid w:val="007750F7"/>
    <w:rsid w:val="007772C2"/>
    <w:rsid w:val="00795451"/>
    <w:rsid w:val="00797033"/>
    <w:rsid w:val="007A1785"/>
    <w:rsid w:val="007A23E3"/>
    <w:rsid w:val="007A6768"/>
    <w:rsid w:val="007C3365"/>
    <w:rsid w:val="007D6E25"/>
    <w:rsid w:val="007E053A"/>
    <w:rsid w:val="007E6E30"/>
    <w:rsid w:val="00806FCD"/>
    <w:rsid w:val="00811E75"/>
    <w:rsid w:val="00817585"/>
    <w:rsid w:val="00823862"/>
    <w:rsid w:val="008278FA"/>
    <w:rsid w:val="00831E05"/>
    <w:rsid w:val="00834C66"/>
    <w:rsid w:val="00856105"/>
    <w:rsid w:val="00861983"/>
    <w:rsid w:val="00863635"/>
    <w:rsid w:val="00885241"/>
    <w:rsid w:val="008B0D76"/>
    <w:rsid w:val="008B6C81"/>
    <w:rsid w:val="008B707A"/>
    <w:rsid w:val="008C22C0"/>
    <w:rsid w:val="008C2924"/>
    <w:rsid w:val="008D6ECD"/>
    <w:rsid w:val="008E1A2E"/>
    <w:rsid w:val="008E2BDE"/>
    <w:rsid w:val="008E48CF"/>
    <w:rsid w:val="008E5BD8"/>
    <w:rsid w:val="008E632C"/>
    <w:rsid w:val="008F11C2"/>
    <w:rsid w:val="009027D8"/>
    <w:rsid w:val="00902FDF"/>
    <w:rsid w:val="009110D8"/>
    <w:rsid w:val="00921FC1"/>
    <w:rsid w:val="00927B73"/>
    <w:rsid w:val="00950E30"/>
    <w:rsid w:val="009527D5"/>
    <w:rsid w:val="00961CBA"/>
    <w:rsid w:val="009821BD"/>
    <w:rsid w:val="00983747"/>
    <w:rsid w:val="009848D7"/>
    <w:rsid w:val="00987FCA"/>
    <w:rsid w:val="009975DA"/>
    <w:rsid w:val="009979E0"/>
    <w:rsid w:val="009B2A86"/>
    <w:rsid w:val="009B47D6"/>
    <w:rsid w:val="009C0254"/>
    <w:rsid w:val="009C3DE8"/>
    <w:rsid w:val="009D1C11"/>
    <w:rsid w:val="009E6A16"/>
    <w:rsid w:val="009F05A5"/>
    <w:rsid w:val="009F2B61"/>
    <w:rsid w:val="009F4B9E"/>
    <w:rsid w:val="00A0624C"/>
    <w:rsid w:val="00A11AAD"/>
    <w:rsid w:val="00A24958"/>
    <w:rsid w:val="00A31466"/>
    <w:rsid w:val="00A34685"/>
    <w:rsid w:val="00A35E19"/>
    <w:rsid w:val="00A53D94"/>
    <w:rsid w:val="00A81B5D"/>
    <w:rsid w:val="00A82FD9"/>
    <w:rsid w:val="00A9279F"/>
    <w:rsid w:val="00AC5AB0"/>
    <w:rsid w:val="00AD7F59"/>
    <w:rsid w:val="00AF532E"/>
    <w:rsid w:val="00B03017"/>
    <w:rsid w:val="00B0313C"/>
    <w:rsid w:val="00B075D3"/>
    <w:rsid w:val="00B1134D"/>
    <w:rsid w:val="00B41245"/>
    <w:rsid w:val="00B46EF3"/>
    <w:rsid w:val="00B519FA"/>
    <w:rsid w:val="00B5368C"/>
    <w:rsid w:val="00B669A9"/>
    <w:rsid w:val="00B75461"/>
    <w:rsid w:val="00B75804"/>
    <w:rsid w:val="00B868BD"/>
    <w:rsid w:val="00B91B57"/>
    <w:rsid w:val="00B92AB9"/>
    <w:rsid w:val="00B962D8"/>
    <w:rsid w:val="00B97EB9"/>
    <w:rsid w:val="00BB1BFE"/>
    <w:rsid w:val="00BB73A4"/>
    <w:rsid w:val="00BC26E8"/>
    <w:rsid w:val="00BC29AA"/>
    <w:rsid w:val="00BC6F7D"/>
    <w:rsid w:val="00BE1781"/>
    <w:rsid w:val="00BE56A4"/>
    <w:rsid w:val="00C06FD4"/>
    <w:rsid w:val="00C1431A"/>
    <w:rsid w:val="00C3645D"/>
    <w:rsid w:val="00C52554"/>
    <w:rsid w:val="00C526C9"/>
    <w:rsid w:val="00C5325A"/>
    <w:rsid w:val="00C549CB"/>
    <w:rsid w:val="00C5728C"/>
    <w:rsid w:val="00C67A36"/>
    <w:rsid w:val="00C72297"/>
    <w:rsid w:val="00C76FB9"/>
    <w:rsid w:val="00C846E0"/>
    <w:rsid w:val="00C953B8"/>
    <w:rsid w:val="00CA678E"/>
    <w:rsid w:val="00CB1D1C"/>
    <w:rsid w:val="00CB1F27"/>
    <w:rsid w:val="00CB24CA"/>
    <w:rsid w:val="00CB4FA1"/>
    <w:rsid w:val="00CB7EA6"/>
    <w:rsid w:val="00CC5676"/>
    <w:rsid w:val="00CC6BDA"/>
    <w:rsid w:val="00CC73A0"/>
    <w:rsid w:val="00CD0377"/>
    <w:rsid w:val="00CD1CED"/>
    <w:rsid w:val="00CD7427"/>
    <w:rsid w:val="00CD7C48"/>
    <w:rsid w:val="00CE3670"/>
    <w:rsid w:val="00CE7A35"/>
    <w:rsid w:val="00CF4636"/>
    <w:rsid w:val="00D02128"/>
    <w:rsid w:val="00D05421"/>
    <w:rsid w:val="00D05ECD"/>
    <w:rsid w:val="00D139CB"/>
    <w:rsid w:val="00D158E1"/>
    <w:rsid w:val="00D15E73"/>
    <w:rsid w:val="00D235C0"/>
    <w:rsid w:val="00D239F3"/>
    <w:rsid w:val="00D25B51"/>
    <w:rsid w:val="00D26808"/>
    <w:rsid w:val="00D40CD3"/>
    <w:rsid w:val="00D4391C"/>
    <w:rsid w:val="00D46B54"/>
    <w:rsid w:val="00D529A5"/>
    <w:rsid w:val="00D637BF"/>
    <w:rsid w:val="00D75177"/>
    <w:rsid w:val="00D7700B"/>
    <w:rsid w:val="00D92446"/>
    <w:rsid w:val="00DA4446"/>
    <w:rsid w:val="00DB2828"/>
    <w:rsid w:val="00DC1C7A"/>
    <w:rsid w:val="00DC1D94"/>
    <w:rsid w:val="00DE3342"/>
    <w:rsid w:val="00DE5B7C"/>
    <w:rsid w:val="00DE6F8A"/>
    <w:rsid w:val="00DF49CE"/>
    <w:rsid w:val="00DF58DD"/>
    <w:rsid w:val="00DF71B7"/>
    <w:rsid w:val="00E132BF"/>
    <w:rsid w:val="00E17851"/>
    <w:rsid w:val="00E240EC"/>
    <w:rsid w:val="00E35008"/>
    <w:rsid w:val="00E41C3B"/>
    <w:rsid w:val="00E50653"/>
    <w:rsid w:val="00E808D7"/>
    <w:rsid w:val="00E8583C"/>
    <w:rsid w:val="00E973BC"/>
    <w:rsid w:val="00EB18EC"/>
    <w:rsid w:val="00EC3306"/>
    <w:rsid w:val="00EC4A60"/>
    <w:rsid w:val="00EC4D0F"/>
    <w:rsid w:val="00EC6501"/>
    <w:rsid w:val="00ED0F68"/>
    <w:rsid w:val="00EE04CA"/>
    <w:rsid w:val="00EE30BE"/>
    <w:rsid w:val="00EF0665"/>
    <w:rsid w:val="00EF7C1E"/>
    <w:rsid w:val="00F037B6"/>
    <w:rsid w:val="00F1066E"/>
    <w:rsid w:val="00F314C5"/>
    <w:rsid w:val="00F333B3"/>
    <w:rsid w:val="00F4082A"/>
    <w:rsid w:val="00F51CF9"/>
    <w:rsid w:val="00F53BD1"/>
    <w:rsid w:val="00F638ED"/>
    <w:rsid w:val="00F723D0"/>
    <w:rsid w:val="00F73F17"/>
    <w:rsid w:val="00F864BD"/>
    <w:rsid w:val="00F90E38"/>
    <w:rsid w:val="00F97FF5"/>
    <w:rsid w:val="00FB59EB"/>
    <w:rsid w:val="00FC374F"/>
    <w:rsid w:val="00FC486B"/>
    <w:rsid w:val="00FC6A3F"/>
    <w:rsid w:val="00FD1A6A"/>
    <w:rsid w:val="00FD678F"/>
    <w:rsid w:val="00FE727B"/>
    <w:rsid w:val="00FF5A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7877"/>
  <w15:docId w15:val="{24025CB3-120D-48D5-8F78-53F6358E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637BF"/>
    <w:rPr>
      <w:sz w:val="24"/>
      <w:szCs w:val="24"/>
    </w:rPr>
  </w:style>
  <w:style w:type="paragraph" w:styleId="Titolo1">
    <w:name w:val="heading 1"/>
    <w:next w:val="Normale"/>
    <w:link w:val="Titolo1Carattere"/>
    <w:uiPriority w:val="9"/>
    <w:qFormat/>
    <w:rsid w:val="00CD7C48"/>
    <w:pPr>
      <w:keepNext/>
      <w:keepLines/>
      <w:spacing w:after="292" w:line="259" w:lineRule="auto"/>
      <w:ind w:left="10" w:hanging="10"/>
      <w:jc w:val="center"/>
      <w:outlineLvl w:val="0"/>
    </w:pPr>
    <w:rPr>
      <w:rFonts w:ascii="Arial" w:eastAsia="Arial" w:hAnsi="Arial" w:cs="Arial"/>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7700B"/>
    <w:pPr>
      <w:tabs>
        <w:tab w:val="center" w:pos="4819"/>
        <w:tab w:val="right" w:pos="9638"/>
      </w:tabs>
    </w:pPr>
  </w:style>
  <w:style w:type="character" w:styleId="Numeropagina">
    <w:name w:val="page number"/>
    <w:basedOn w:val="Carpredefinitoparagrafo"/>
    <w:rsid w:val="00D7700B"/>
  </w:style>
  <w:style w:type="paragraph" w:styleId="Rientrocorpodeltesto2">
    <w:name w:val="Body Text Indent 2"/>
    <w:basedOn w:val="Normale"/>
    <w:link w:val="Rientrocorpodeltesto2Carattere"/>
    <w:rsid w:val="0028044C"/>
    <w:pPr>
      <w:spacing w:after="120" w:line="360" w:lineRule="auto"/>
      <w:ind w:left="360"/>
    </w:pPr>
    <w:rPr>
      <w:sz w:val="20"/>
      <w:szCs w:val="20"/>
    </w:rPr>
  </w:style>
  <w:style w:type="character" w:customStyle="1" w:styleId="Rientrocorpodeltesto2Carattere">
    <w:name w:val="Rientro corpo del testo 2 Carattere"/>
    <w:basedOn w:val="Carpredefinitoparagrafo"/>
    <w:link w:val="Rientrocorpodeltesto2"/>
    <w:rsid w:val="0028044C"/>
  </w:style>
  <w:style w:type="paragraph" w:customStyle="1" w:styleId="rtf1Default">
    <w:name w:val="rtf1 Default"/>
    <w:rsid w:val="0028044C"/>
    <w:pPr>
      <w:widowControl w:val="0"/>
      <w:autoSpaceDE w:val="0"/>
      <w:autoSpaceDN w:val="0"/>
      <w:adjustRightInd w:val="0"/>
    </w:pPr>
    <w:rPr>
      <w:color w:val="000000"/>
      <w:sz w:val="24"/>
      <w:szCs w:val="24"/>
    </w:rPr>
  </w:style>
  <w:style w:type="character" w:styleId="Collegamentoipertestuale">
    <w:name w:val="Hyperlink"/>
    <w:rsid w:val="005860A4"/>
    <w:rPr>
      <w:color w:val="0000FF"/>
      <w:u w:val="single"/>
    </w:rPr>
  </w:style>
  <w:style w:type="paragraph" w:customStyle="1" w:styleId="Body">
    <w:name w:val="Body"/>
    <w:basedOn w:val="Normale"/>
    <w:uiPriority w:val="1"/>
    <w:qFormat/>
    <w:rsid w:val="00ED0F68"/>
    <w:pPr>
      <w:widowControl w:val="0"/>
    </w:pPr>
    <w:rPr>
      <w:lang w:val="en-US" w:eastAsia="en-US"/>
    </w:rPr>
  </w:style>
  <w:style w:type="paragraph" w:styleId="Testofumetto">
    <w:name w:val="Balloon Text"/>
    <w:basedOn w:val="Normale"/>
    <w:link w:val="TestofumettoCarattere"/>
    <w:rsid w:val="007235E0"/>
    <w:rPr>
      <w:rFonts w:ascii="Tahoma" w:hAnsi="Tahoma" w:cs="Tahoma"/>
      <w:sz w:val="16"/>
      <w:szCs w:val="16"/>
    </w:rPr>
  </w:style>
  <w:style w:type="character" w:customStyle="1" w:styleId="TestofumettoCarattere">
    <w:name w:val="Testo fumetto Carattere"/>
    <w:basedOn w:val="Carpredefinitoparagrafo"/>
    <w:link w:val="Testofumetto"/>
    <w:rsid w:val="007235E0"/>
    <w:rPr>
      <w:rFonts w:ascii="Tahoma" w:hAnsi="Tahoma" w:cs="Tahoma"/>
      <w:sz w:val="16"/>
      <w:szCs w:val="16"/>
    </w:rPr>
  </w:style>
  <w:style w:type="paragraph" w:styleId="Paragrafoelenco">
    <w:name w:val="List Paragraph"/>
    <w:basedOn w:val="Normale"/>
    <w:uiPriority w:val="34"/>
    <w:qFormat/>
    <w:rsid w:val="001A43F2"/>
    <w:pPr>
      <w:ind w:left="720"/>
      <w:contextualSpacing/>
    </w:pPr>
  </w:style>
  <w:style w:type="paragraph" w:styleId="PreformattatoHTML">
    <w:name w:val="HTML Preformatted"/>
    <w:basedOn w:val="Normale"/>
    <w:link w:val="PreformattatoHTMLCarattere"/>
    <w:uiPriority w:val="99"/>
    <w:unhideWhenUsed/>
    <w:rsid w:val="0071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17DC8"/>
    <w:rPr>
      <w:rFonts w:ascii="Courier New" w:hAnsi="Courier New" w:cs="Courier New"/>
    </w:rPr>
  </w:style>
  <w:style w:type="character" w:styleId="Enfasigrassetto">
    <w:name w:val="Strong"/>
    <w:basedOn w:val="Carpredefinitoparagrafo"/>
    <w:uiPriority w:val="22"/>
    <w:qFormat/>
    <w:rsid w:val="000B2849"/>
    <w:rPr>
      <w:b/>
      <w:bCs/>
    </w:rPr>
  </w:style>
  <w:style w:type="paragraph" w:styleId="Intestazione">
    <w:name w:val="header"/>
    <w:basedOn w:val="Normale"/>
    <w:link w:val="IntestazioneCarattere"/>
    <w:unhideWhenUsed/>
    <w:rsid w:val="00B5368C"/>
    <w:pPr>
      <w:tabs>
        <w:tab w:val="center" w:pos="4819"/>
        <w:tab w:val="right" w:pos="9638"/>
      </w:tabs>
    </w:pPr>
  </w:style>
  <w:style w:type="character" w:customStyle="1" w:styleId="IntestazioneCarattere">
    <w:name w:val="Intestazione Carattere"/>
    <w:basedOn w:val="Carpredefinitoparagrafo"/>
    <w:link w:val="Intestazione"/>
    <w:rsid w:val="00B5368C"/>
    <w:rPr>
      <w:sz w:val="24"/>
      <w:szCs w:val="24"/>
    </w:rPr>
  </w:style>
  <w:style w:type="character" w:customStyle="1" w:styleId="PidipaginaCarattere">
    <w:name w:val="Piè di pagina Carattere"/>
    <w:basedOn w:val="Carpredefinitoparagrafo"/>
    <w:link w:val="Pidipagina"/>
    <w:uiPriority w:val="99"/>
    <w:rsid w:val="00342BF2"/>
    <w:rPr>
      <w:sz w:val="24"/>
      <w:szCs w:val="24"/>
    </w:rPr>
  </w:style>
  <w:style w:type="character" w:customStyle="1" w:styleId="Titolo1Carattere">
    <w:name w:val="Titolo 1 Carattere"/>
    <w:basedOn w:val="Carpredefinitoparagrafo"/>
    <w:link w:val="Titolo1"/>
    <w:rsid w:val="00CD7C48"/>
    <w:rPr>
      <w:rFonts w:ascii="Arial" w:eastAsia="Arial" w:hAnsi="Arial" w:cs="Arial"/>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1741">
      <w:bodyDiv w:val="1"/>
      <w:marLeft w:val="0"/>
      <w:marRight w:val="0"/>
      <w:marTop w:val="0"/>
      <w:marBottom w:val="0"/>
      <w:divBdr>
        <w:top w:val="none" w:sz="0" w:space="0" w:color="auto"/>
        <w:left w:val="none" w:sz="0" w:space="0" w:color="auto"/>
        <w:bottom w:val="none" w:sz="0" w:space="0" w:color="auto"/>
        <w:right w:val="none" w:sz="0" w:space="0" w:color="auto"/>
      </w:divBdr>
      <w:divsChild>
        <w:div w:id="864026902">
          <w:marLeft w:val="0"/>
          <w:marRight w:val="0"/>
          <w:marTop w:val="0"/>
          <w:marBottom w:val="20"/>
          <w:divBdr>
            <w:top w:val="none" w:sz="0" w:space="0" w:color="auto"/>
            <w:left w:val="none" w:sz="0" w:space="0" w:color="auto"/>
            <w:bottom w:val="none" w:sz="0" w:space="0" w:color="auto"/>
            <w:right w:val="none" w:sz="0" w:space="0" w:color="auto"/>
          </w:divBdr>
        </w:div>
        <w:div w:id="654771333">
          <w:marLeft w:val="0"/>
          <w:marRight w:val="0"/>
          <w:marTop w:val="0"/>
          <w:marBottom w:val="20"/>
          <w:divBdr>
            <w:top w:val="none" w:sz="0" w:space="0" w:color="auto"/>
            <w:left w:val="none" w:sz="0" w:space="0" w:color="auto"/>
            <w:bottom w:val="none" w:sz="0" w:space="0" w:color="auto"/>
            <w:right w:val="none" w:sz="0" w:space="0" w:color="auto"/>
          </w:divBdr>
        </w:div>
      </w:divsChild>
    </w:div>
    <w:div w:id="1505126022">
      <w:bodyDiv w:val="1"/>
      <w:marLeft w:val="0"/>
      <w:marRight w:val="0"/>
      <w:marTop w:val="0"/>
      <w:marBottom w:val="0"/>
      <w:divBdr>
        <w:top w:val="none" w:sz="0" w:space="0" w:color="auto"/>
        <w:left w:val="none" w:sz="0" w:space="0" w:color="auto"/>
        <w:bottom w:val="none" w:sz="0" w:space="0" w:color="auto"/>
        <w:right w:val="none" w:sz="0" w:space="0" w:color="auto"/>
      </w:divBdr>
      <w:divsChild>
        <w:div w:id="1693996318">
          <w:marLeft w:val="0"/>
          <w:marRight w:val="0"/>
          <w:marTop w:val="0"/>
          <w:marBottom w:val="20"/>
          <w:divBdr>
            <w:top w:val="none" w:sz="0" w:space="0" w:color="auto"/>
            <w:left w:val="none" w:sz="0" w:space="0" w:color="auto"/>
            <w:bottom w:val="none" w:sz="0" w:space="0" w:color="auto"/>
            <w:right w:val="none" w:sz="0" w:space="0" w:color="auto"/>
          </w:divBdr>
        </w:div>
        <w:div w:id="339743687">
          <w:marLeft w:val="0"/>
          <w:marRight w:val="0"/>
          <w:marTop w:val="0"/>
          <w:marBottom w:val="20"/>
          <w:divBdr>
            <w:top w:val="none" w:sz="0" w:space="0" w:color="auto"/>
            <w:left w:val="none" w:sz="0" w:space="0" w:color="auto"/>
            <w:bottom w:val="none" w:sz="0" w:space="0" w:color="auto"/>
            <w:right w:val="none" w:sz="0" w:space="0" w:color="auto"/>
          </w:divBdr>
        </w:div>
      </w:divsChild>
    </w:div>
    <w:div w:id="2001539670">
      <w:bodyDiv w:val="1"/>
      <w:marLeft w:val="0"/>
      <w:marRight w:val="0"/>
      <w:marTop w:val="0"/>
      <w:marBottom w:val="0"/>
      <w:divBdr>
        <w:top w:val="none" w:sz="0" w:space="0" w:color="auto"/>
        <w:left w:val="none" w:sz="0" w:space="0" w:color="auto"/>
        <w:bottom w:val="none" w:sz="0" w:space="0" w:color="auto"/>
        <w:right w:val="none" w:sz="0" w:space="0" w:color="auto"/>
      </w:divBdr>
    </w:div>
    <w:div w:id="2011061413">
      <w:bodyDiv w:val="1"/>
      <w:marLeft w:val="0"/>
      <w:marRight w:val="0"/>
      <w:marTop w:val="0"/>
      <w:marBottom w:val="0"/>
      <w:divBdr>
        <w:top w:val="none" w:sz="0" w:space="0" w:color="auto"/>
        <w:left w:val="none" w:sz="0" w:space="0" w:color="auto"/>
        <w:bottom w:val="none" w:sz="0" w:space="0" w:color="auto"/>
        <w:right w:val="none" w:sz="0" w:space="0" w:color="auto"/>
      </w:divBdr>
    </w:div>
    <w:div w:id="202061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151E-5952-4034-8058-BBF18CB5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3238</Words>
  <Characters>18460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segretario</dc:creator>
  <cp:lastModifiedBy>Alessandra Pacinotti</cp:lastModifiedBy>
  <cp:revision>2</cp:revision>
  <cp:lastPrinted>2022-11-14T14:09:00Z</cp:lastPrinted>
  <dcterms:created xsi:type="dcterms:W3CDTF">2022-11-16T10:27:00Z</dcterms:created>
  <dcterms:modified xsi:type="dcterms:W3CDTF">2022-11-16T10:27:00Z</dcterms:modified>
</cp:coreProperties>
</file>